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54" w:rsidRPr="0036621C" w:rsidRDefault="007A6754" w:rsidP="007A6754"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-228600</wp:posOffset>
                </wp:positionV>
                <wp:extent cx="1143000" cy="342900"/>
                <wp:effectExtent l="5715" t="10795" r="13335" b="825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754" w:rsidRDefault="007A6754" w:rsidP="007A6754">
                            <w:r>
                              <w:rPr>
                                <w:rFonts w:hint="eastAsia"/>
                              </w:rPr>
                              <w:t>請宣讀或傳閱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-36pt;margin-top:-18pt;width:9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">
                <v:textbox>
                  <w:txbxContent>
                    <w:p w:rsidR="007A6754" w:rsidRDefault="007A6754" w:rsidP="007A6754">
                      <w:r>
                        <w:rPr>
                          <w:rFonts w:hint="eastAsia"/>
                        </w:rPr>
                        <w:t>請宣讀或傳閱</w:t>
                      </w:r>
                    </w:p>
                  </w:txbxContent>
                </v:textbox>
              </v:shape>
            </w:pict>
          </mc:Fallback>
        </mc:AlternateContent>
      </w:r>
      <w:r w:rsidRPr="0036621C">
        <w:rPr>
          <w:rFonts w:hint="eastAsia"/>
          <w:b/>
          <w:sz w:val="40"/>
          <w:szCs w:val="40"/>
        </w:rPr>
        <w:t>預防登革熱，請</w:t>
      </w:r>
      <w:r>
        <w:rPr>
          <w:rFonts w:hint="eastAsia"/>
          <w:b/>
          <w:sz w:val="40"/>
          <w:szCs w:val="40"/>
        </w:rPr>
        <w:t>全體師生</w:t>
      </w:r>
      <w:r w:rsidRPr="0036621C">
        <w:rPr>
          <w:rFonts w:hint="eastAsia"/>
          <w:b/>
          <w:sz w:val="40"/>
          <w:szCs w:val="40"/>
        </w:rPr>
        <w:t>注意</w:t>
      </w:r>
      <w:r>
        <w:rPr>
          <w:rFonts w:hint="eastAsia"/>
          <w:b/>
          <w:sz w:val="40"/>
          <w:szCs w:val="40"/>
        </w:rPr>
        <w:t>！</w:t>
      </w:r>
    </w:p>
    <w:p w:rsidR="007A6754" w:rsidRDefault="007A6754" w:rsidP="007A6754">
      <w:pPr>
        <w:rPr>
          <w:rFonts w:hint="eastAsia"/>
        </w:rPr>
      </w:pPr>
    </w:p>
    <w:p w:rsidR="007A6754" w:rsidRPr="0036621C" w:rsidRDefault="007A6754" w:rsidP="007A6754">
      <w:pPr>
        <w:snapToGrid w:val="0"/>
        <w:spacing w:line="440" w:lineRule="exact"/>
        <w:rPr>
          <w:rFonts w:hint="eastAsia"/>
          <w:sz w:val="28"/>
          <w:szCs w:val="28"/>
        </w:rPr>
      </w:pPr>
      <w:r w:rsidRPr="0036621C">
        <w:rPr>
          <w:sz w:val="28"/>
          <w:szCs w:val="28"/>
        </w:rPr>
        <w:t>台南市登革熱</w:t>
      </w:r>
      <w:proofErr w:type="gramStart"/>
      <w:r w:rsidRPr="0036621C">
        <w:rPr>
          <w:sz w:val="28"/>
          <w:szCs w:val="28"/>
        </w:rPr>
        <w:t>疫</w:t>
      </w:r>
      <w:proofErr w:type="gramEnd"/>
      <w:r w:rsidRPr="0036621C">
        <w:rPr>
          <w:sz w:val="28"/>
          <w:szCs w:val="28"/>
        </w:rPr>
        <w:t>情發高燒，</w:t>
      </w:r>
      <w:r>
        <w:rPr>
          <w:rFonts w:hint="eastAsia"/>
          <w:sz w:val="28"/>
          <w:szCs w:val="28"/>
        </w:rPr>
        <w:t>今年累計已有</w:t>
      </w:r>
      <w:r>
        <w:rPr>
          <w:rFonts w:hint="eastAsia"/>
          <w:sz w:val="28"/>
          <w:szCs w:val="28"/>
        </w:rPr>
        <w:t>678</w:t>
      </w:r>
      <w:r>
        <w:rPr>
          <w:rFonts w:hint="eastAsia"/>
          <w:sz w:val="28"/>
          <w:szCs w:val="28"/>
        </w:rPr>
        <w:t>例個案，近日因為雨季來臨，更容易有積水，孳生病媒蚊，從</w:t>
      </w:r>
      <w:r>
        <w:rPr>
          <w:rFonts w:hint="eastAsia"/>
          <w:sz w:val="28"/>
          <w:szCs w:val="28"/>
        </w:rPr>
        <w:t>8/9</w:t>
      </w:r>
      <w:r>
        <w:rPr>
          <w:rFonts w:hint="eastAsia"/>
          <w:sz w:val="28"/>
          <w:szCs w:val="28"/>
        </w:rPr>
        <w:t>到</w:t>
      </w:r>
      <w:r>
        <w:rPr>
          <w:rFonts w:hint="eastAsia"/>
          <w:sz w:val="28"/>
          <w:szCs w:val="28"/>
        </w:rPr>
        <w:t>8/13</w:t>
      </w:r>
      <w:r>
        <w:rPr>
          <w:rFonts w:hint="eastAsia"/>
          <w:sz w:val="28"/>
          <w:szCs w:val="28"/>
        </w:rPr>
        <w:t>短短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天，就有</w:t>
      </w:r>
      <w:r>
        <w:rPr>
          <w:rFonts w:hint="eastAsia"/>
          <w:sz w:val="28"/>
          <w:szCs w:val="28"/>
        </w:rPr>
        <w:t>76</w:t>
      </w:r>
      <w:r>
        <w:rPr>
          <w:rFonts w:hint="eastAsia"/>
          <w:sz w:val="28"/>
          <w:szCs w:val="28"/>
        </w:rPr>
        <w:t>例新</w:t>
      </w:r>
      <w:r w:rsidRPr="00CB57A7">
        <w:rPr>
          <w:sz w:val="28"/>
          <w:szCs w:val="28"/>
        </w:rPr>
        <w:t>增</w:t>
      </w:r>
      <w:r>
        <w:rPr>
          <w:rFonts w:hint="eastAsia"/>
          <w:sz w:val="28"/>
          <w:szCs w:val="28"/>
        </w:rPr>
        <w:t>案</w:t>
      </w:r>
      <w:r w:rsidRPr="00CB57A7">
        <w:rPr>
          <w:sz w:val="28"/>
          <w:szCs w:val="28"/>
        </w:rPr>
        <w:t>例，同時遍及北</w:t>
      </w:r>
      <w:r>
        <w:rPr>
          <w:rFonts w:hint="eastAsia"/>
          <w:sz w:val="28"/>
          <w:szCs w:val="28"/>
        </w:rPr>
        <w:t>、</w:t>
      </w:r>
      <w:r w:rsidRPr="00CB57A7">
        <w:rPr>
          <w:sz w:val="28"/>
          <w:szCs w:val="28"/>
        </w:rPr>
        <w:t>安南</w:t>
      </w:r>
      <w:r>
        <w:rPr>
          <w:rFonts w:hint="eastAsia"/>
          <w:sz w:val="28"/>
          <w:szCs w:val="28"/>
        </w:rPr>
        <w:t>、</w:t>
      </w:r>
      <w:r w:rsidRPr="00CB57A7">
        <w:rPr>
          <w:sz w:val="28"/>
          <w:szCs w:val="28"/>
        </w:rPr>
        <w:t>中西、東、南、</w:t>
      </w:r>
      <w:r>
        <w:rPr>
          <w:rFonts w:hint="eastAsia"/>
          <w:sz w:val="28"/>
          <w:szCs w:val="28"/>
        </w:rPr>
        <w:t>安平及永康</w:t>
      </w:r>
      <w:r w:rsidRPr="00CB57A7">
        <w:rPr>
          <w:sz w:val="28"/>
          <w:szCs w:val="28"/>
        </w:rPr>
        <w:t>區，</w:t>
      </w:r>
      <w:proofErr w:type="gramStart"/>
      <w:r>
        <w:rPr>
          <w:rFonts w:hint="eastAsia"/>
          <w:sz w:val="28"/>
          <w:szCs w:val="28"/>
        </w:rPr>
        <w:t>疾管署</w:t>
      </w:r>
      <w:r w:rsidRPr="0036621C">
        <w:rPr>
          <w:sz w:val="28"/>
          <w:szCs w:val="28"/>
        </w:rPr>
        <w:t>呼籲</w:t>
      </w:r>
      <w:proofErr w:type="gramEnd"/>
      <w:r>
        <w:rPr>
          <w:rFonts w:hint="eastAsia"/>
          <w:sz w:val="28"/>
          <w:szCs w:val="28"/>
        </w:rPr>
        <w:t>大家小心防範，請全體師生</w:t>
      </w:r>
      <w:r w:rsidRPr="0036621C">
        <w:rPr>
          <w:rFonts w:hint="eastAsia"/>
          <w:sz w:val="28"/>
          <w:szCs w:val="28"/>
        </w:rPr>
        <w:t>注意：</w:t>
      </w:r>
    </w:p>
    <w:p w:rsidR="007A6754" w:rsidRPr="00566752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  <w:b/>
          <w:u w:val="single"/>
        </w:rPr>
      </w:pPr>
      <w:r w:rsidRPr="00566752">
        <w:rPr>
          <w:rFonts w:hint="eastAsia"/>
          <w:b/>
          <w:u w:val="single"/>
        </w:rPr>
        <w:t>有發燒的症狀請先到醫院檢查確認病因，未確認前先不要來學校。</w:t>
      </w:r>
    </w:p>
    <w:p w:rsidR="007A6754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</w:rPr>
      </w:pPr>
      <w:r>
        <w:rPr>
          <w:rFonts w:hint="eastAsia"/>
        </w:rPr>
        <w:t>隨手清除積水容器</w:t>
      </w:r>
      <w:r>
        <w:rPr>
          <w:rFonts w:hint="eastAsia"/>
        </w:rPr>
        <w:t>(</w:t>
      </w:r>
      <w:r>
        <w:rPr>
          <w:rFonts w:hint="eastAsia"/>
        </w:rPr>
        <w:t>包括花瓶、盆栽底盤、水桶、飲料罐</w:t>
      </w:r>
      <w:r>
        <w:rPr>
          <w:rFonts w:hint="eastAsia"/>
        </w:rPr>
        <w:t>)</w:t>
      </w:r>
      <w:r>
        <w:rPr>
          <w:rFonts w:hint="eastAsia"/>
        </w:rPr>
        <w:t>，避免孳生病媒蚊。</w:t>
      </w:r>
    </w:p>
    <w:p w:rsidR="007A6754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</w:rPr>
      </w:pPr>
      <w:proofErr w:type="gramStart"/>
      <w:r>
        <w:rPr>
          <w:rFonts w:hint="eastAsia"/>
        </w:rPr>
        <w:t>喝畢或未喝</w:t>
      </w:r>
      <w:proofErr w:type="gramEnd"/>
      <w:r>
        <w:rPr>
          <w:rFonts w:hint="eastAsia"/>
        </w:rPr>
        <w:t>完之</w:t>
      </w:r>
      <w:proofErr w:type="gramStart"/>
      <w:r>
        <w:rPr>
          <w:rFonts w:hint="eastAsia"/>
        </w:rPr>
        <w:t>飲料罐請處理</w:t>
      </w:r>
      <w:proofErr w:type="gramEnd"/>
      <w:r>
        <w:rPr>
          <w:rFonts w:hint="eastAsia"/>
        </w:rPr>
        <w:t>完後丟在垃圾桶理，千萬不要隨手亂丟</w:t>
      </w:r>
      <w:r>
        <w:rPr>
          <w:rFonts w:hint="eastAsia"/>
        </w:rPr>
        <w:t>(</w:t>
      </w:r>
      <w:r>
        <w:rPr>
          <w:rFonts w:hint="eastAsia"/>
        </w:rPr>
        <w:t>積水後會長蚊子</w:t>
      </w:r>
      <w:r>
        <w:rPr>
          <w:rFonts w:hint="eastAsia"/>
        </w:rPr>
        <w:t>)</w:t>
      </w:r>
      <w:r>
        <w:rPr>
          <w:rFonts w:hint="eastAsia"/>
        </w:rPr>
        <w:t>，尤其不要丟在灌木叢內。</w:t>
      </w:r>
    </w:p>
    <w:p w:rsidR="007A6754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</w:rPr>
      </w:pPr>
      <w:r>
        <w:rPr>
          <w:rFonts w:hint="eastAsia"/>
        </w:rPr>
        <w:t>近期內請不要去環境髒亂的地方遊玩，也不要去有插紅旗的登革熱危險區。</w:t>
      </w:r>
    </w:p>
    <w:p w:rsidR="007A6754" w:rsidRPr="00566752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  <w:b/>
          <w:u w:val="single"/>
        </w:rPr>
      </w:pPr>
      <w:r w:rsidRPr="00566752">
        <w:rPr>
          <w:rFonts w:hint="eastAsia"/>
          <w:b/>
          <w:u w:val="single"/>
        </w:rPr>
        <w:t>登革熱的病媒蚊是白天咬人的蚊子，請大家出門時盡量穿著淺色長袖長褲或塗抹</w:t>
      </w:r>
      <w:proofErr w:type="gramStart"/>
      <w:r w:rsidRPr="00566752">
        <w:rPr>
          <w:rFonts w:hint="eastAsia"/>
          <w:b/>
          <w:u w:val="single"/>
        </w:rPr>
        <w:t>防蚊液</w:t>
      </w:r>
      <w:proofErr w:type="gramEnd"/>
      <w:r w:rsidRPr="00566752">
        <w:rPr>
          <w:rFonts w:hint="eastAsia"/>
          <w:b/>
          <w:u w:val="single"/>
        </w:rPr>
        <w:t>。</w:t>
      </w:r>
    </w:p>
    <w:p w:rsidR="007A6754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</w:rPr>
      </w:pPr>
      <w:r>
        <w:rPr>
          <w:rFonts w:ascii="新細明體" w:hAnsi="新細明體" w:hint="eastAsia"/>
        </w:rPr>
        <w:t>若有種水生植物（黃金</w:t>
      </w:r>
      <w:proofErr w:type="gramStart"/>
      <w:r>
        <w:rPr>
          <w:rFonts w:ascii="新細明體" w:hAnsi="新細明體" w:hint="eastAsia"/>
        </w:rPr>
        <w:t>葛</w:t>
      </w:r>
      <w:proofErr w:type="gramEnd"/>
      <w:r>
        <w:rPr>
          <w:rFonts w:ascii="新細明體" w:hAnsi="新細明體" w:hint="eastAsia"/>
        </w:rPr>
        <w:t>、萬年青、水芙蓉等）的容器，請</w:t>
      </w:r>
      <w:r>
        <w:rPr>
          <w:rFonts w:ascii="新細明體" w:hAnsi="新細明體"/>
        </w:rPr>
        <w:t>(1)將小石頭或彩色的膠質物放入容器，水面不可超過石頭或膠質物表面。(2)</w:t>
      </w:r>
      <w:proofErr w:type="gramStart"/>
      <w:r>
        <w:rPr>
          <w:rFonts w:ascii="新細明體" w:hAnsi="新細明體"/>
        </w:rPr>
        <w:t>將食蚊魚</w:t>
      </w:r>
      <w:proofErr w:type="gramEnd"/>
      <w:r>
        <w:rPr>
          <w:rFonts w:ascii="新細明體" w:hAnsi="新細明體"/>
        </w:rPr>
        <w:t>放入種水生植物的容器內。常見</w:t>
      </w:r>
      <w:proofErr w:type="gramStart"/>
      <w:r>
        <w:rPr>
          <w:rFonts w:ascii="新細明體" w:hAnsi="新細明體"/>
        </w:rPr>
        <w:t>食蚊魚包括</w:t>
      </w:r>
      <w:proofErr w:type="gramEnd"/>
      <w:r>
        <w:rPr>
          <w:rFonts w:ascii="新細明體" w:hAnsi="新細明體"/>
        </w:rPr>
        <w:t>孔雀魚、大肚魚、台灣鬥魚等。</w:t>
      </w:r>
    </w:p>
    <w:p w:rsidR="007A6754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hint="eastAsia"/>
        </w:rPr>
      </w:pPr>
      <w:r>
        <w:rPr>
          <w:rFonts w:hint="eastAsia"/>
        </w:rPr>
        <w:t>居家環境也請注意有無積水容器，例如陽台、廁所以及晒衣場，若有請馬上清除。</w:t>
      </w:r>
    </w:p>
    <w:p w:rsidR="007A6754" w:rsidRPr="008A6D5F" w:rsidRDefault="007A6754" w:rsidP="007A6754">
      <w:pPr>
        <w:numPr>
          <w:ilvl w:val="0"/>
          <w:numId w:val="1"/>
        </w:numPr>
        <w:snapToGrid w:val="0"/>
        <w:spacing w:beforeLines="50" w:before="180"/>
        <w:ind w:left="357" w:hanging="357"/>
        <w:rPr>
          <w:rFonts w:ascii="新細明體" w:hAnsi="新細明體" w:hint="eastAsia"/>
        </w:rPr>
      </w:pPr>
      <w:r w:rsidRPr="008A6D5F">
        <w:rPr>
          <w:rFonts w:ascii="新細明體" w:hAnsi="新細明體" w:hint="eastAsia"/>
        </w:rPr>
        <w:t>若經醫師確診為登革熱病例，則衛生所將會至患者之所有活動地點</w:t>
      </w:r>
      <w:r>
        <w:rPr>
          <w:rFonts w:ascii="新細明體" w:hAnsi="新細明體" w:hint="eastAsia"/>
        </w:rPr>
        <w:t>周圍</w:t>
      </w:r>
      <w:r w:rsidRPr="008A6D5F">
        <w:rPr>
          <w:rFonts w:ascii="新細明體" w:hAnsi="新細明體" w:hint="eastAsia"/>
        </w:rPr>
        <w:t>進行消毒噴藥2次(間隔</w:t>
      </w:r>
      <w:proofErr w:type="gramStart"/>
      <w:r w:rsidRPr="008A6D5F">
        <w:rPr>
          <w:rFonts w:ascii="新細明體" w:hAnsi="新細明體" w:hint="eastAsia"/>
        </w:rPr>
        <w:t>一週</w:t>
      </w:r>
      <w:proofErr w:type="gramEnd"/>
      <w:r w:rsidRPr="008A6D5F">
        <w:rPr>
          <w:rFonts w:ascii="新細明體" w:hAnsi="新細明體" w:hint="eastAsia"/>
        </w:rPr>
        <w:t>)，包含學校及住家。</w:t>
      </w:r>
    </w:p>
    <w:p w:rsidR="007A6754" w:rsidRDefault="007A6754" w:rsidP="007A6754">
      <w:pPr>
        <w:snapToGrid w:val="0"/>
        <w:spacing w:line="360" w:lineRule="auto"/>
        <w:jc w:val="center"/>
        <w:rPr>
          <w:rFonts w:hint="eastAsia"/>
        </w:rPr>
      </w:pPr>
    </w:p>
    <w:p w:rsidR="007A6754" w:rsidRDefault="007A6754" w:rsidP="007A6754">
      <w:pPr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t>事關大家的健康請務必配合</w:t>
      </w:r>
      <w:r>
        <w:rPr>
          <w:rFonts w:hint="eastAsia"/>
        </w:rPr>
        <w:t>~</w:t>
      </w:r>
    </w:p>
    <w:p w:rsidR="007A6754" w:rsidRDefault="007A6754" w:rsidP="007A6754">
      <w:pPr>
        <w:snapToGrid w:val="0"/>
        <w:spacing w:line="360" w:lineRule="auto"/>
        <w:jc w:val="right"/>
        <w:rPr>
          <w:rFonts w:hint="eastAsia"/>
        </w:rPr>
      </w:pPr>
      <w:r>
        <w:rPr>
          <w:rFonts w:hint="eastAsia"/>
        </w:rPr>
        <w:t>衛生保健組關心您的健康</w:t>
      </w:r>
    </w:p>
    <w:p w:rsidR="007A6754" w:rsidRDefault="007A6754" w:rsidP="007A6754">
      <w:pPr>
        <w:ind w:right="96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6172200" cy="3529330"/>
                <wp:effectExtent l="34290" t="37465" r="32385" b="3365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52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754" w:rsidRPr="002152C2" w:rsidRDefault="007A6754" w:rsidP="007A6754">
                            <w:pPr>
                              <w:ind w:right="960"/>
                              <w:jc w:val="center"/>
                              <w:rPr>
                                <w:rFonts w:ascii="標楷體" w:eastAsia="標楷體" w:hAnsi="標楷體" w:hint="eastAsia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    ~~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認識登革熱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~~</w:t>
                            </w:r>
                          </w:p>
                          <w:p w:rsidR="007A6754" w:rsidRPr="002152C2" w:rsidRDefault="007A6754" w:rsidP="007A6754">
                            <w:pPr>
                              <w:ind w:left="180" w:right="26" w:hangingChars="75" w:hanging="180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◎登革熱是一種由埃及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斑蚊和白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線斑蚊傳播急性病毒性熱病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可分為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b/>
                                <w:u w:val="double"/>
                              </w:rPr>
                              <w:t>典型登革熱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及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b/>
                                <w:u w:val="double"/>
                              </w:rPr>
                              <w:t>登革出血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  <w:b/>
                                <w:u w:val="double"/>
                              </w:rPr>
                              <w:t>熱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7A6754" w:rsidRPr="002152C2" w:rsidRDefault="007A6754" w:rsidP="007A6754">
                            <w:pPr>
                              <w:ind w:right="960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◎登革熱的傳播病媒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蚊－斑蚊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，喜歡在白天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活動叮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咬人類。</w:t>
                            </w:r>
                          </w:p>
                          <w:p w:rsidR="007A6754" w:rsidRPr="002152C2" w:rsidRDefault="007A6754" w:rsidP="007A6754">
                            <w:pPr>
                              <w:ind w:right="960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◎登革熱的潛伏期約3～8天，目前尚無有效的疫苗可供預防。</w:t>
                            </w:r>
                          </w:p>
                          <w:p w:rsidR="007A6754" w:rsidRPr="002152C2" w:rsidRDefault="007A6754" w:rsidP="007A6754">
                            <w:pPr>
                              <w:tabs>
                                <w:tab w:val="left" w:pos="8280"/>
                              </w:tabs>
                              <w:ind w:left="360" w:right="26" w:hangingChars="150" w:hanging="360"/>
                              <w:rPr>
                                <w:rFonts w:ascii="標楷體" w:eastAsia="標楷體" w:hAnsi="標楷體" w:hint="eastAsia"/>
                                <w:bCs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◎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登革病毒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共有四型，若重複感染到不同型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的登革病毒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將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引起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u w:val="double"/>
                              </w:rPr>
                              <w:t>登革出血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  <w:u w:val="double"/>
                              </w:rPr>
                              <w:t>熱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，若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不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儘速就醫治療，死亡率可高達50％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</w:rPr>
                              <w:t>。</w:t>
                            </w:r>
                          </w:p>
                          <w:p w:rsidR="007A6754" w:rsidRPr="002152C2" w:rsidRDefault="007A6754" w:rsidP="007A6754">
                            <w:pPr>
                              <w:tabs>
                                <w:tab w:val="left" w:pos="8280"/>
                              </w:tabs>
                              <w:ind w:right="26"/>
                              <w:rPr>
                                <w:rFonts w:ascii="標楷體" w:eastAsia="標楷體" w:hAnsi="標楷體"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◎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  <w:u w:val="double"/>
                              </w:rPr>
                              <w:t>典型登革熱</w:t>
                            </w: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</w:rPr>
                              <w:t>的臨床症狀</w:t>
                            </w:r>
                          </w:p>
                          <w:p w:rsidR="007A6754" w:rsidRPr="002152C2" w:rsidRDefault="007A6754" w:rsidP="007A675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80"/>
                              </w:tabs>
                              <w:ind w:right="26"/>
                              <w:rPr>
                                <w:rFonts w:ascii="標楷體" w:eastAsia="標楷體" w:hAnsi="標楷體"/>
                                <w:bCs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</w:rPr>
                              <w:t>發燒</w:t>
                            </w:r>
                          </w:p>
                          <w:p w:rsidR="007A6754" w:rsidRPr="002152C2" w:rsidRDefault="007A6754" w:rsidP="007A675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80"/>
                              </w:tabs>
                              <w:ind w:right="26"/>
                              <w:rPr>
                                <w:rFonts w:ascii="標楷體" w:eastAsia="標楷體" w:hAnsi="標楷體" w:hint="eastAsia"/>
                                <w:bCs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</w:rPr>
                              <w:t>激烈頭痛、後眼窩痛、骨頭關節或肌肉痛</w:t>
                            </w:r>
                          </w:p>
                          <w:p w:rsidR="007A6754" w:rsidRPr="002152C2" w:rsidRDefault="007A6754" w:rsidP="007A675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80"/>
                              </w:tabs>
                              <w:ind w:right="26"/>
                              <w:rPr>
                                <w:rFonts w:ascii="標楷體" w:eastAsia="標楷體" w:hAnsi="標楷體" w:hint="eastAsia"/>
                                <w:bCs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</w:rPr>
                              <w:t>發燒3-4天後身上呈現紅疹</w:t>
                            </w:r>
                          </w:p>
                          <w:p w:rsidR="007A6754" w:rsidRPr="002152C2" w:rsidRDefault="007A6754" w:rsidP="007A675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80"/>
                              </w:tabs>
                              <w:ind w:right="26"/>
                              <w:rPr>
                                <w:rFonts w:ascii="標楷體" w:eastAsia="標楷體" w:hAnsi="標楷體" w:hint="eastAsia"/>
                                <w:bCs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</w:rPr>
                              <w:t>發病期間全身發癢</w:t>
                            </w:r>
                          </w:p>
                          <w:p w:rsidR="007A6754" w:rsidRPr="002152C2" w:rsidRDefault="007A6754" w:rsidP="007A6754">
                            <w:pPr>
                              <w:ind w:right="960"/>
                              <w:rPr>
                                <w:rFonts w:ascii="標楷體" w:eastAsia="標楷體" w:hAnsi="標楷體"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◎</w:t>
                            </w:r>
                            <w:proofErr w:type="gramStart"/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  <w:u w:val="double"/>
                              </w:rPr>
                              <w:t>登革出血</w:t>
                            </w:r>
                            <w:proofErr w:type="gramEnd"/>
                            <w:r w:rsidRPr="002152C2">
                              <w:rPr>
                                <w:rFonts w:ascii="標楷體" w:eastAsia="標楷體" w:hAnsi="標楷體" w:hint="eastAsia"/>
                                <w:bCs/>
                                <w:u w:val="double"/>
                              </w:rPr>
                              <w:t>熱</w:t>
                            </w:r>
                          </w:p>
                          <w:p w:rsidR="007A6754" w:rsidRPr="002152C2" w:rsidRDefault="007A6754" w:rsidP="007A6754">
                            <w:pPr>
                              <w:ind w:leftChars="75" w:left="180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2152C2">
                              <w:rPr>
                                <w:rFonts w:ascii="標楷體" w:eastAsia="標楷體" w:hAnsi="標楷體" w:hint="eastAsia"/>
                              </w:rPr>
                              <w:t>主要為發燒、頭痛、肌肉痛、嘔吐、全身倦怠、腸胃道出血、子宮出血、血尿和恢復期有出血現象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margin-left:0;margin-top:4.25pt;width:486pt;height:27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" strokeweight="4.5pt">
                <v:stroke linestyle="thickThin"/>
                <v:textbox>
                  <w:txbxContent>
                    <w:p w:rsidR="007A6754" w:rsidRPr="002152C2" w:rsidRDefault="007A6754" w:rsidP="007A6754">
                      <w:pPr>
                        <w:ind w:right="960"/>
                        <w:jc w:val="center"/>
                        <w:rPr>
                          <w:rFonts w:ascii="標楷體" w:eastAsia="標楷體" w:hAnsi="標楷體" w:hint="eastAsia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 xml:space="preserve">     ~~</w:t>
                      </w:r>
                      <w:r w:rsidRPr="002152C2">
                        <w:rPr>
                          <w:rFonts w:ascii="標楷體" w:eastAsia="標楷體" w:hAnsi="標楷體" w:hint="eastAsia"/>
                          <w:b/>
                        </w:rPr>
                        <w:t>認識登革熱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~~</w:t>
                      </w:r>
                    </w:p>
                    <w:p w:rsidR="007A6754" w:rsidRPr="002152C2" w:rsidRDefault="007A6754" w:rsidP="007A6754">
                      <w:pPr>
                        <w:ind w:left="180" w:right="26" w:hangingChars="75" w:hanging="180"/>
                        <w:rPr>
                          <w:rFonts w:ascii="標楷體" w:eastAsia="標楷體" w:hAnsi="標楷體" w:hint="eastAsia"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◎登革熱是一種由埃及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斑蚊和白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</w:rPr>
                        <w:t>線斑蚊傳播急性病毒性熱病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2152C2">
                        <w:rPr>
                          <w:rFonts w:ascii="標楷體" w:eastAsia="標楷體" w:hAnsi="標楷體" w:hint="eastAsia"/>
                        </w:rPr>
                        <w:t>可分為</w:t>
                      </w:r>
                      <w:r w:rsidRPr="002152C2">
                        <w:rPr>
                          <w:rFonts w:ascii="標楷體" w:eastAsia="標楷體" w:hAnsi="標楷體" w:hint="eastAsia"/>
                          <w:b/>
                          <w:u w:val="double"/>
                        </w:rPr>
                        <w:t>典型登革熱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及</w:t>
                      </w:r>
                      <w:r w:rsidRPr="002152C2">
                        <w:rPr>
                          <w:rFonts w:ascii="標楷體" w:eastAsia="標楷體" w:hAnsi="標楷體" w:hint="eastAsia"/>
                          <w:b/>
                          <w:u w:val="double"/>
                        </w:rPr>
                        <w:t>登革出血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  <w:b/>
                          <w:u w:val="double"/>
                        </w:rPr>
                        <w:t>熱</w:t>
                      </w:r>
                      <w:r w:rsidRPr="002152C2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7A6754" w:rsidRPr="002152C2" w:rsidRDefault="007A6754" w:rsidP="007A6754">
                      <w:pPr>
                        <w:ind w:right="960"/>
                        <w:rPr>
                          <w:rFonts w:ascii="標楷體" w:eastAsia="標楷體" w:hAnsi="標楷體" w:hint="eastAsia"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◎登革熱的傳播病媒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蚊－斑蚊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</w:rPr>
                        <w:t>，喜歡在白天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活動叮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</w:rPr>
                        <w:t>咬人類。</w:t>
                      </w:r>
                    </w:p>
                    <w:p w:rsidR="007A6754" w:rsidRPr="002152C2" w:rsidRDefault="007A6754" w:rsidP="007A6754">
                      <w:pPr>
                        <w:ind w:right="960"/>
                        <w:rPr>
                          <w:rFonts w:ascii="標楷體" w:eastAsia="標楷體" w:hAnsi="標楷體" w:hint="eastAsia"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◎登革熱的潛伏期約3～8天，目前尚無有效的疫苗可供預防。</w:t>
                      </w:r>
                    </w:p>
                    <w:p w:rsidR="007A6754" w:rsidRPr="002152C2" w:rsidRDefault="007A6754" w:rsidP="007A6754">
                      <w:pPr>
                        <w:tabs>
                          <w:tab w:val="left" w:pos="8280"/>
                        </w:tabs>
                        <w:ind w:left="360" w:right="26" w:hangingChars="150" w:hanging="360"/>
                        <w:rPr>
                          <w:rFonts w:ascii="標楷體" w:eastAsia="標楷體" w:hAnsi="標楷體" w:hint="eastAsia"/>
                          <w:bCs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◎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登革病毒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</w:rPr>
                        <w:t>共有四型，若重複感染到不同型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的登革病毒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</w:rPr>
                        <w:t>將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引起</w:t>
                      </w:r>
                      <w:r w:rsidRPr="002152C2">
                        <w:rPr>
                          <w:rFonts w:ascii="標楷體" w:eastAsia="標楷體" w:hAnsi="標楷體" w:hint="eastAsia"/>
                          <w:u w:val="double"/>
                        </w:rPr>
                        <w:t>登革出血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  <w:u w:val="double"/>
                        </w:rPr>
                        <w:t>熱</w:t>
                      </w:r>
                      <w:r w:rsidRPr="002152C2">
                        <w:rPr>
                          <w:rFonts w:ascii="標楷體" w:eastAsia="標楷體" w:hAnsi="標楷體" w:hint="eastAsia"/>
                        </w:rPr>
                        <w:t>，若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</w:rPr>
                        <w:t>不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</w:rPr>
                        <w:t>儘速就醫治療，死亡率可高達50％</w:t>
                      </w:r>
                      <w:r w:rsidRPr="002152C2">
                        <w:rPr>
                          <w:rFonts w:ascii="標楷體" w:eastAsia="標楷體" w:hAnsi="標楷體" w:hint="eastAsia"/>
                          <w:bCs/>
                        </w:rPr>
                        <w:t>。</w:t>
                      </w:r>
                    </w:p>
                    <w:p w:rsidR="007A6754" w:rsidRPr="002152C2" w:rsidRDefault="007A6754" w:rsidP="007A6754">
                      <w:pPr>
                        <w:tabs>
                          <w:tab w:val="left" w:pos="8280"/>
                        </w:tabs>
                        <w:ind w:right="26"/>
                        <w:rPr>
                          <w:rFonts w:ascii="標楷體" w:eastAsia="標楷體" w:hAnsi="標楷體"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◎</w:t>
                      </w:r>
                      <w:r w:rsidRPr="002152C2">
                        <w:rPr>
                          <w:rFonts w:ascii="標楷體" w:eastAsia="標楷體" w:hAnsi="標楷體" w:hint="eastAsia"/>
                          <w:bCs/>
                          <w:u w:val="double"/>
                        </w:rPr>
                        <w:t>典型登革熱</w:t>
                      </w:r>
                      <w:r w:rsidRPr="002152C2">
                        <w:rPr>
                          <w:rFonts w:ascii="標楷體" w:eastAsia="標楷體" w:hAnsi="標楷體" w:hint="eastAsia"/>
                          <w:bCs/>
                        </w:rPr>
                        <w:t>的臨床症狀</w:t>
                      </w:r>
                    </w:p>
                    <w:p w:rsidR="007A6754" w:rsidRPr="002152C2" w:rsidRDefault="007A6754" w:rsidP="007A675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80"/>
                        </w:tabs>
                        <w:ind w:right="26"/>
                        <w:rPr>
                          <w:rFonts w:ascii="標楷體" w:eastAsia="標楷體" w:hAnsi="標楷體"/>
                          <w:bCs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  <w:bCs/>
                        </w:rPr>
                        <w:t>發燒</w:t>
                      </w:r>
                    </w:p>
                    <w:p w:rsidR="007A6754" w:rsidRPr="002152C2" w:rsidRDefault="007A6754" w:rsidP="007A675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80"/>
                        </w:tabs>
                        <w:ind w:right="26"/>
                        <w:rPr>
                          <w:rFonts w:ascii="標楷體" w:eastAsia="標楷體" w:hAnsi="標楷體" w:hint="eastAsia"/>
                          <w:bCs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  <w:bCs/>
                        </w:rPr>
                        <w:t>激烈頭痛、後眼窩痛、骨頭關節或肌肉痛</w:t>
                      </w:r>
                    </w:p>
                    <w:p w:rsidR="007A6754" w:rsidRPr="002152C2" w:rsidRDefault="007A6754" w:rsidP="007A675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80"/>
                        </w:tabs>
                        <w:ind w:right="26"/>
                        <w:rPr>
                          <w:rFonts w:ascii="標楷體" w:eastAsia="標楷體" w:hAnsi="標楷體" w:hint="eastAsia"/>
                          <w:bCs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  <w:bCs/>
                        </w:rPr>
                        <w:t>發燒3-4天後身上呈現紅疹</w:t>
                      </w:r>
                    </w:p>
                    <w:p w:rsidR="007A6754" w:rsidRPr="002152C2" w:rsidRDefault="007A6754" w:rsidP="007A675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80"/>
                        </w:tabs>
                        <w:ind w:right="26"/>
                        <w:rPr>
                          <w:rFonts w:ascii="標楷體" w:eastAsia="標楷體" w:hAnsi="標楷體" w:hint="eastAsia"/>
                          <w:bCs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  <w:bCs/>
                        </w:rPr>
                        <w:t>發病期間全身發癢</w:t>
                      </w:r>
                    </w:p>
                    <w:p w:rsidR="007A6754" w:rsidRPr="002152C2" w:rsidRDefault="007A6754" w:rsidP="007A6754">
                      <w:pPr>
                        <w:ind w:right="960"/>
                        <w:rPr>
                          <w:rFonts w:ascii="標楷體" w:eastAsia="標楷體" w:hAnsi="標楷體"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◎</w:t>
                      </w:r>
                      <w:proofErr w:type="gramStart"/>
                      <w:r w:rsidRPr="002152C2">
                        <w:rPr>
                          <w:rFonts w:ascii="標楷體" w:eastAsia="標楷體" w:hAnsi="標楷體" w:hint="eastAsia"/>
                          <w:bCs/>
                          <w:u w:val="double"/>
                        </w:rPr>
                        <w:t>登革出血</w:t>
                      </w:r>
                      <w:proofErr w:type="gramEnd"/>
                      <w:r w:rsidRPr="002152C2">
                        <w:rPr>
                          <w:rFonts w:ascii="標楷體" w:eastAsia="標楷體" w:hAnsi="標楷體" w:hint="eastAsia"/>
                          <w:bCs/>
                          <w:u w:val="double"/>
                        </w:rPr>
                        <w:t>熱</w:t>
                      </w:r>
                    </w:p>
                    <w:p w:rsidR="007A6754" w:rsidRPr="002152C2" w:rsidRDefault="007A6754" w:rsidP="007A6754">
                      <w:pPr>
                        <w:ind w:leftChars="75" w:left="180"/>
                        <w:rPr>
                          <w:rFonts w:ascii="標楷體" w:eastAsia="標楷體" w:hAnsi="標楷體" w:hint="eastAsia"/>
                        </w:rPr>
                      </w:pPr>
                      <w:r w:rsidRPr="002152C2">
                        <w:rPr>
                          <w:rFonts w:ascii="標楷體" w:eastAsia="標楷體" w:hAnsi="標楷體" w:hint="eastAsia"/>
                        </w:rPr>
                        <w:t>主要為發燒、頭痛、肌肉痛、嘔吐、全身倦怠、腸胃道出血、子宮出血、血尿和恢復期有出血現象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pPr>
        <w:ind w:right="960"/>
        <w:rPr>
          <w:rFonts w:hint="eastAsia"/>
        </w:rPr>
      </w:pPr>
    </w:p>
    <w:p w:rsidR="007A6754" w:rsidRDefault="007A6754" w:rsidP="007A6754">
      <w:r>
        <w:rPr>
          <w:noProof/>
        </w:rPr>
        <w:lastRenderedPageBreak/>
        <w:drawing>
          <wp:inline distT="0" distB="0" distL="0" distR="0">
            <wp:extent cx="6122985" cy="90106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花腳蚊登革熱海報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754" w:rsidRDefault="007A6754">
      <w:pPr>
        <w:widowControl/>
        <w:spacing w:after="200" w:line="276" w:lineRule="auto"/>
      </w:pPr>
      <w:r>
        <w:br w:type="page"/>
      </w:r>
      <w:r w:rsidR="00675DD4">
        <w:rPr>
          <w:noProof/>
        </w:rPr>
        <w:lastRenderedPageBreak/>
        <w:drawing>
          <wp:inline distT="0" distB="0" distL="0" distR="0" wp14:anchorId="5C47DBA1" wp14:editId="4BC18BE0">
            <wp:extent cx="6118278" cy="90963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革熱衛教單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D0" w:rsidRDefault="0030120E" w:rsidP="007A675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2375" cy="90963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09.21衛教單2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8E" w:rsidRPr="007A6754" w:rsidRDefault="0072588E" w:rsidP="007A6754">
      <w:r>
        <w:rPr>
          <w:noProof/>
        </w:rPr>
        <w:lastRenderedPageBreak/>
        <w:drawing>
          <wp:inline distT="0" distB="0" distL="0" distR="0">
            <wp:extent cx="6115050" cy="70485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09.21衛教單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88E" w:rsidRPr="007A6754" w:rsidSect="00627F5E">
      <w:pgSz w:w="11906" w:h="16838"/>
      <w:pgMar w:top="902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3C7" w:rsidRDefault="005403C7" w:rsidP="000E382F">
      <w:r>
        <w:separator/>
      </w:r>
    </w:p>
  </w:endnote>
  <w:endnote w:type="continuationSeparator" w:id="0">
    <w:p w:rsidR="005403C7" w:rsidRDefault="005403C7" w:rsidP="000E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3C7" w:rsidRDefault="005403C7" w:rsidP="000E382F">
      <w:r>
        <w:separator/>
      </w:r>
    </w:p>
  </w:footnote>
  <w:footnote w:type="continuationSeparator" w:id="0">
    <w:p w:rsidR="005403C7" w:rsidRDefault="005403C7" w:rsidP="000E3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83EEF"/>
    <w:multiLevelType w:val="hybridMultilevel"/>
    <w:tmpl w:val="96DE4F12"/>
    <w:lvl w:ilvl="0" w:tplc="5CCA3F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34BC48CB"/>
    <w:multiLevelType w:val="hybridMultilevel"/>
    <w:tmpl w:val="7C1A512E"/>
    <w:lvl w:ilvl="0" w:tplc="DD98C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D18EC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1298B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E0F6F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8D72F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8DAA3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1E10A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B88C7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ACD4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598"/>
    <w:rsid w:val="000E382F"/>
    <w:rsid w:val="00205598"/>
    <w:rsid w:val="0030120E"/>
    <w:rsid w:val="005403C7"/>
    <w:rsid w:val="00675DD4"/>
    <w:rsid w:val="0072588E"/>
    <w:rsid w:val="007A6754"/>
    <w:rsid w:val="00AB20D0"/>
    <w:rsid w:val="00B230AD"/>
    <w:rsid w:val="00B2689E"/>
    <w:rsid w:val="00C92C5F"/>
    <w:rsid w:val="00FF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754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30A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0AD"/>
    <w:pPr>
      <w:keepNext/>
      <w:keepLines/>
      <w:spacing w:before="12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30AD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30AD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3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30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30A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30A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30A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230AD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B230AD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B230AD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標題 4 字元"/>
    <w:basedOn w:val="a0"/>
    <w:link w:val="4"/>
    <w:uiPriority w:val="9"/>
    <w:semiHidden/>
    <w:rsid w:val="00B230A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標題 5 字元"/>
    <w:basedOn w:val="a0"/>
    <w:link w:val="5"/>
    <w:uiPriority w:val="9"/>
    <w:semiHidden/>
    <w:rsid w:val="00B230A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標題 6 字元"/>
    <w:basedOn w:val="a0"/>
    <w:link w:val="6"/>
    <w:uiPriority w:val="9"/>
    <w:semiHidden/>
    <w:rsid w:val="00B230AD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標題 7 字元"/>
    <w:basedOn w:val="a0"/>
    <w:link w:val="7"/>
    <w:uiPriority w:val="9"/>
    <w:semiHidden/>
    <w:rsid w:val="00B230A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標題 8 字元"/>
    <w:basedOn w:val="a0"/>
    <w:link w:val="8"/>
    <w:uiPriority w:val="9"/>
    <w:semiHidden/>
    <w:rsid w:val="00B230A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B230A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230AD"/>
    <w:rPr>
      <w:rFonts w:asciiTheme="majorHAnsi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B230AD"/>
    <w:pPr>
      <w:spacing w:after="120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標題 字元"/>
    <w:basedOn w:val="a0"/>
    <w:link w:val="a4"/>
    <w:uiPriority w:val="10"/>
    <w:rsid w:val="00B230AD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230AD"/>
    <w:pPr>
      <w:numPr>
        <w:ilvl w:val="1"/>
      </w:numPr>
    </w:pPr>
    <w:rPr>
      <w:rFonts w:eastAsiaTheme="majorEastAsia" w:cstheme="majorBidi"/>
      <w:iCs/>
      <w:color w:val="1F497D" w:themeColor="text2"/>
      <w:sz w:val="40"/>
      <w:lang w:bidi="hi-IN"/>
    </w:rPr>
  </w:style>
  <w:style w:type="character" w:customStyle="1" w:styleId="a7">
    <w:name w:val="副標題 字元"/>
    <w:basedOn w:val="a0"/>
    <w:link w:val="a6"/>
    <w:uiPriority w:val="11"/>
    <w:rsid w:val="00B230AD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230AD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B230AD"/>
    <w:rPr>
      <w:b/>
      <w:i/>
      <w:iCs/>
    </w:rPr>
  </w:style>
  <w:style w:type="paragraph" w:styleId="aa">
    <w:name w:val="No Spacing"/>
    <w:link w:val="ab"/>
    <w:uiPriority w:val="1"/>
    <w:qFormat/>
    <w:rsid w:val="00B230AD"/>
    <w:pPr>
      <w:spacing w:after="0" w:line="240" w:lineRule="auto"/>
    </w:pPr>
  </w:style>
  <w:style w:type="character" w:customStyle="1" w:styleId="ab">
    <w:name w:val="無間距 字元"/>
    <w:basedOn w:val="a0"/>
    <w:link w:val="aa"/>
    <w:uiPriority w:val="1"/>
    <w:rsid w:val="00B230AD"/>
  </w:style>
  <w:style w:type="paragraph" w:styleId="ac">
    <w:name w:val="List Paragraph"/>
    <w:basedOn w:val="a"/>
    <w:uiPriority w:val="34"/>
    <w:qFormat/>
    <w:rsid w:val="00B230AD"/>
    <w:pPr>
      <w:ind w:left="720" w:hanging="288"/>
      <w:contextualSpacing/>
    </w:pPr>
    <w:rPr>
      <w:color w:val="1F497D" w:themeColor="text2"/>
    </w:rPr>
  </w:style>
  <w:style w:type="paragraph" w:styleId="ad">
    <w:name w:val="Quote"/>
    <w:basedOn w:val="a"/>
    <w:next w:val="a"/>
    <w:link w:val="ae"/>
    <w:uiPriority w:val="29"/>
    <w:qFormat/>
    <w:rsid w:val="00B230AD"/>
    <w:pPr>
      <w:spacing w:line="360" w:lineRule="auto"/>
      <w:jc w:val="center"/>
    </w:pPr>
    <w:rPr>
      <w:b/>
      <w:i/>
      <w:iCs/>
      <w:color w:val="4F81BD" w:themeColor="accent1"/>
      <w:sz w:val="26"/>
      <w:lang w:bidi="hi-IN"/>
    </w:rPr>
  </w:style>
  <w:style w:type="character" w:customStyle="1" w:styleId="ae">
    <w:name w:val="引文 字元"/>
    <w:basedOn w:val="a0"/>
    <w:link w:val="ad"/>
    <w:uiPriority w:val="29"/>
    <w:rsid w:val="00B230AD"/>
    <w:rPr>
      <w:b/>
      <w:i/>
      <w:iCs/>
      <w:color w:val="4F81BD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B230AD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鮮明引文 字元"/>
    <w:basedOn w:val="a0"/>
    <w:link w:val="af"/>
    <w:uiPriority w:val="30"/>
    <w:rsid w:val="00B230AD"/>
    <w:rPr>
      <w:rFonts w:asciiTheme="majorHAnsi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1">
    <w:name w:val="Subtle Emphasis"/>
    <w:basedOn w:val="a0"/>
    <w:uiPriority w:val="19"/>
    <w:qFormat/>
    <w:rsid w:val="00B230AD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B230AD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B230AD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B230AD"/>
    <w:rPr>
      <w:b w:val="0"/>
      <w:bCs/>
      <w:smallCaps/>
      <w:color w:val="4F81BD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B230AD"/>
    <w:rPr>
      <w:b/>
      <w:bCs/>
      <w:caps/>
      <w:smallCaps w:val="0"/>
      <w:color w:val="1F497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B230AD"/>
    <w:pPr>
      <w:spacing w:before="480" w:line="264" w:lineRule="auto"/>
      <w:outlineLvl w:val="9"/>
    </w:pPr>
    <w:rPr>
      <w:b/>
    </w:rPr>
  </w:style>
  <w:style w:type="paragraph" w:styleId="af7">
    <w:name w:val="header"/>
    <w:basedOn w:val="a"/>
    <w:link w:val="af8"/>
    <w:uiPriority w:val="99"/>
    <w:unhideWhenUsed/>
    <w:rsid w:val="000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link w:val="af7"/>
    <w:uiPriority w:val="99"/>
    <w:rsid w:val="000E382F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0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link w:val="af9"/>
    <w:uiPriority w:val="99"/>
    <w:rsid w:val="000E382F"/>
    <w:rPr>
      <w:sz w:val="20"/>
      <w:szCs w:val="20"/>
    </w:rPr>
  </w:style>
  <w:style w:type="character" w:customStyle="1" w:styleId="apple-converted-space">
    <w:name w:val="apple-converted-space"/>
    <w:basedOn w:val="a0"/>
    <w:rsid w:val="000E382F"/>
  </w:style>
  <w:style w:type="paragraph" w:styleId="afb">
    <w:name w:val="Balloon Text"/>
    <w:basedOn w:val="a"/>
    <w:link w:val="afc"/>
    <w:uiPriority w:val="99"/>
    <w:semiHidden/>
    <w:unhideWhenUsed/>
    <w:rsid w:val="007A67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7A675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754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30A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0AD"/>
    <w:pPr>
      <w:keepNext/>
      <w:keepLines/>
      <w:spacing w:before="12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30AD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30AD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3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30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30A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30A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30A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230AD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B230AD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B230AD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標題 4 字元"/>
    <w:basedOn w:val="a0"/>
    <w:link w:val="4"/>
    <w:uiPriority w:val="9"/>
    <w:semiHidden/>
    <w:rsid w:val="00B230A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標題 5 字元"/>
    <w:basedOn w:val="a0"/>
    <w:link w:val="5"/>
    <w:uiPriority w:val="9"/>
    <w:semiHidden/>
    <w:rsid w:val="00B230A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標題 6 字元"/>
    <w:basedOn w:val="a0"/>
    <w:link w:val="6"/>
    <w:uiPriority w:val="9"/>
    <w:semiHidden/>
    <w:rsid w:val="00B230AD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標題 7 字元"/>
    <w:basedOn w:val="a0"/>
    <w:link w:val="7"/>
    <w:uiPriority w:val="9"/>
    <w:semiHidden/>
    <w:rsid w:val="00B230A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標題 8 字元"/>
    <w:basedOn w:val="a0"/>
    <w:link w:val="8"/>
    <w:uiPriority w:val="9"/>
    <w:semiHidden/>
    <w:rsid w:val="00B230A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B230A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230AD"/>
    <w:rPr>
      <w:rFonts w:asciiTheme="majorHAnsi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B230AD"/>
    <w:pPr>
      <w:spacing w:after="120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標題 字元"/>
    <w:basedOn w:val="a0"/>
    <w:link w:val="a4"/>
    <w:uiPriority w:val="10"/>
    <w:rsid w:val="00B230AD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230AD"/>
    <w:pPr>
      <w:numPr>
        <w:ilvl w:val="1"/>
      </w:numPr>
    </w:pPr>
    <w:rPr>
      <w:rFonts w:eastAsiaTheme="majorEastAsia" w:cstheme="majorBidi"/>
      <w:iCs/>
      <w:color w:val="1F497D" w:themeColor="text2"/>
      <w:sz w:val="40"/>
      <w:lang w:bidi="hi-IN"/>
    </w:rPr>
  </w:style>
  <w:style w:type="character" w:customStyle="1" w:styleId="a7">
    <w:name w:val="副標題 字元"/>
    <w:basedOn w:val="a0"/>
    <w:link w:val="a6"/>
    <w:uiPriority w:val="11"/>
    <w:rsid w:val="00B230AD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230AD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B230AD"/>
    <w:rPr>
      <w:b/>
      <w:i/>
      <w:iCs/>
    </w:rPr>
  </w:style>
  <w:style w:type="paragraph" w:styleId="aa">
    <w:name w:val="No Spacing"/>
    <w:link w:val="ab"/>
    <w:uiPriority w:val="1"/>
    <w:qFormat/>
    <w:rsid w:val="00B230AD"/>
    <w:pPr>
      <w:spacing w:after="0" w:line="240" w:lineRule="auto"/>
    </w:pPr>
  </w:style>
  <w:style w:type="character" w:customStyle="1" w:styleId="ab">
    <w:name w:val="無間距 字元"/>
    <w:basedOn w:val="a0"/>
    <w:link w:val="aa"/>
    <w:uiPriority w:val="1"/>
    <w:rsid w:val="00B230AD"/>
  </w:style>
  <w:style w:type="paragraph" w:styleId="ac">
    <w:name w:val="List Paragraph"/>
    <w:basedOn w:val="a"/>
    <w:uiPriority w:val="34"/>
    <w:qFormat/>
    <w:rsid w:val="00B230AD"/>
    <w:pPr>
      <w:ind w:left="720" w:hanging="288"/>
      <w:contextualSpacing/>
    </w:pPr>
    <w:rPr>
      <w:color w:val="1F497D" w:themeColor="text2"/>
    </w:rPr>
  </w:style>
  <w:style w:type="paragraph" w:styleId="ad">
    <w:name w:val="Quote"/>
    <w:basedOn w:val="a"/>
    <w:next w:val="a"/>
    <w:link w:val="ae"/>
    <w:uiPriority w:val="29"/>
    <w:qFormat/>
    <w:rsid w:val="00B230AD"/>
    <w:pPr>
      <w:spacing w:line="360" w:lineRule="auto"/>
      <w:jc w:val="center"/>
    </w:pPr>
    <w:rPr>
      <w:b/>
      <w:i/>
      <w:iCs/>
      <w:color w:val="4F81BD" w:themeColor="accent1"/>
      <w:sz w:val="26"/>
      <w:lang w:bidi="hi-IN"/>
    </w:rPr>
  </w:style>
  <w:style w:type="character" w:customStyle="1" w:styleId="ae">
    <w:name w:val="引文 字元"/>
    <w:basedOn w:val="a0"/>
    <w:link w:val="ad"/>
    <w:uiPriority w:val="29"/>
    <w:rsid w:val="00B230AD"/>
    <w:rPr>
      <w:b/>
      <w:i/>
      <w:iCs/>
      <w:color w:val="4F81BD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B230AD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鮮明引文 字元"/>
    <w:basedOn w:val="a0"/>
    <w:link w:val="af"/>
    <w:uiPriority w:val="30"/>
    <w:rsid w:val="00B230AD"/>
    <w:rPr>
      <w:rFonts w:asciiTheme="majorHAnsi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1">
    <w:name w:val="Subtle Emphasis"/>
    <w:basedOn w:val="a0"/>
    <w:uiPriority w:val="19"/>
    <w:qFormat/>
    <w:rsid w:val="00B230AD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B230AD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B230AD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B230AD"/>
    <w:rPr>
      <w:b w:val="0"/>
      <w:bCs/>
      <w:smallCaps/>
      <w:color w:val="4F81BD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B230AD"/>
    <w:rPr>
      <w:b/>
      <w:bCs/>
      <w:caps/>
      <w:smallCaps w:val="0"/>
      <w:color w:val="1F497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B230AD"/>
    <w:pPr>
      <w:spacing w:before="480" w:line="264" w:lineRule="auto"/>
      <w:outlineLvl w:val="9"/>
    </w:pPr>
    <w:rPr>
      <w:b/>
    </w:rPr>
  </w:style>
  <w:style w:type="paragraph" w:styleId="af7">
    <w:name w:val="header"/>
    <w:basedOn w:val="a"/>
    <w:link w:val="af8"/>
    <w:uiPriority w:val="99"/>
    <w:unhideWhenUsed/>
    <w:rsid w:val="000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link w:val="af7"/>
    <w:uiPriority w:val="99"/>
    <w:rsid w:val="000E382F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0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link w:val="af9"/>
    <w:uiPriority w:val="99"/>
    <w:rsid w:val="000E382F"/>
    <w:rPr>
      <w:sz w:val="20"/>
      <w:szCs w:val="20"/>
    </w:rPr>
  </w:style>
  <w:style w:type="character" w:customStyle="1" w:styleId="apple-converted-space">
    <w:name w:val="apple-converted-space"/>
    <w:basedOn w:val="a0"/>
    <w:rsid w:val="000E382F"/>
  </w:style>
  <w:style w:type="paragraph" w:styleId="afb">
    <w:name w:val="Balloon Text"/>
    <w:basedOn w:val="a"/>
    <w:link w:val="afc"/>
    <w:uiPriority w:val="99"/>
    <w:semiHidden/>
    <w:unhideWhenUsed/>
    <w:rsid w:val="007A67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7A675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2015-09-30T02:25:00Z</dcterms:created>
  <dcterms:modified xsi:type="dcterms:W3CDTF">2015-09-30T03:52:00Z</dcterms:modified>
</cp:coreProperties>
</file>