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04" w:rsidRDefault="007C07E2" w:rsidP="00442B4E">
      <w:pPr>
        <w:pStyle w:val="Web"/>
        <w:shd w:val="clear" w:color="auto" w:fill="FFFFFF"/>
        <w:spacing w:before="0" w:beforeAutospacing="0" w:after="0" w:afterAutospacing="0" w:line="444" w:lineRule="atLeast"/>
        <w:rPr>
          <w:color w:val="000000"/>
        </w:rPr>
      </w:pPr>
      <w:r w:rsidRPr="007C07E2">
        <w:rPr>
          <w:noProof/>
          <w:color w:val="FDF43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-16.8pt;margin-top:-60.15pt;width:166.45pt;height:43.25pt;z-index:251684864" filled="f" stroked="f">
            <v:textbox style="mso-next-textbox:#_x0000_s1081">
              <w:txbxContent>
                <w:p w:rsidR="0051740C" w:rsidRPr="00486AA0" w:rsidRDefault="0051740C" w:rsidP="0051740C">
                  <w:pPr>
                    <w:rPr>
                      <w:rFonts w:asciiTheme="minorEastAsia" w:hAnsiTheme="minorEastAsia"/>
                      <w:color w:val="FFFF61"/>
                      <w:sz w:val="26"/>
                      <w:szCs w:val="26"/>
                    </w:rPr>
                  </w:pPr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發行人：王揚智學</w:t>
                  </w:r>
                  <w:proofErr w:type="gramStart"/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務</w:t>
                  </w:r>
                  <w:proofErr w:type="gramEnd"/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長</w:t>
                  </w:r>
                </w:p>
                <w:p w:rsidR="0051740C" w:rsidRPr="00486AA0" w:rsidRDefault="0051740C" w:rsidP="0051740C">
                  <w:pPr>
                    <w:rPr>
                      <w:rFonts w:asciiTheme="minorEastAsia" w:hAnsiTheme="minorEastAsia"/>
                      <w:color w:val="FFFF61"/>
                      <w:sz w:val="26"/>
                      <w:szCs w:val="26"/>
                    </w:rPr>
                  </w:pPr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主  編：李維安副學</w:t>
                  </w:r>
                  <w:proofErr w:type="gramStart"/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務</w:t>
                  </w:r>
                  <w:proofErr w:type="gramEnd"/>
                  <w:r w:rsidRPr="00486AA0">
                    <w:rPr>
                      <w:rFonts w:asciiTheme="minorEastAsia" w:hAnsiTheme="minorEastAsia" w:hint="eastAsia"/>
                      <w:color w:val="FFFF61"/>
                      <w:sz w:val="26"/>
                      <w:szCs w:val="26"/>
                    </w:rPr>
                    <w:t>長</w:t>
                  </w:r>
                </w:p>
              </w:txbxContent>
            </v:textbox>
          </v:shape>
        </w:pict>
      </w:r>
      <w:r w:rsidRPr="007C07E2">
        <w:rPr>
          <w:noProof/>
          <w:color w:val="FFFFFF" w:themeColor="background1"/>
        </w:rPr>
        <w:pict>
          <v:shape id="_x0000_s1079" type="#_x0000_t202" style="position:absolute;margin-left:174.3pt;margin-top:-130.9pt;width:145.2pt;height:61.25pt;z-index:251682816" filled="f" stroked="f">
            <v:textbox style="mso-next-textbox:#_x0000_s1079">
              <w:txbxContent>
                <w:p w:rsidR="0051740C" w:rsidRPr="00C568D2" w:rsidRDefault="0051740C" w:rsidP="0051740C">
                  <w:pPr>
                    <w:rPr>
                      <w:rFonts w:ascii="華康行書體" w:eastAsia="華康行書體" w:hAnsiTheme="minorEastAsia"/>
                      <w:b/>
                      <w:sz w:val="70"/>
                      <w:szCs w:val="70"/>
                    </w:rPr>
                  </w:pPr>
                  <w:r w:rsidRPr="00C568D2">
                    <w:rPr>
                      <w:rFonts w:ascii="華康行書體" w:eastAsia="華康行書體" w:hAnsiTheme="minorEastAsia" w:hint="eastAsia"/>
                      <w:b/>
                      <w:sz w:val="70"/>
                      <w:szCs w:val="70"/>
                    </w:rPr>
                    <w:t>學</w:t>
                  </w:r>
                  <w:proofErr w:type="gramStart"/>
                  <w:r w:rsidRPr="00C568D2">
                    <w:rPr>
                      <w:rFonts w:ascii="華康行書體" w:eastAsia="華康行書體" w:hAnsiTheme="minorEastAsia" w:hint="eastAsia"/>
                      <w:b/>
                      <w:sz w:val="70"/>
                      <w:szCs w:val="70"/>
                    </w:rPr>
                    <w:t>務</w:t>
                  </w:r>
                  <w:proofErr w:type="gramEnd"/>
                  <w:r w:rsidRPr="00C568D2">
                    <w:rPr>
                      <w:rFonts w:ascii="華康行書體" w:eastAsia="華康行書體" w:hAnsiTheme="minorEastAsia" w:hint="eastAsia"/>
                      <w:b/>
                      <w:sz w:val="70"/>
                      <w:szCs w:val="70"/>
                    </w:rPr>
                    <w:t>處</w:t>
                  </w:r>
                </w:p>
                <w:p w:rsidR="0051740C" w:rsidRPr="001613F6" w:rsidRDefault="0051740C" w:rsidP="0051740C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6A04D1">
        <w:rPr>
          <w:noProof/>
          <w:color w:val="FFFFFF" w:themeColor="background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-869315</wp:posOffset>
            </wp:positionV>
            <wp:extent cx="3491230" cy="749935"/>
            <wp:effectExtent l="19050" t="0" r="0" b="0"/>
            <wp:wrapSquare wrapText="bothSides"/>
            <wp:docPr id="2" name="圖片 1" descr="未命名-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-01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7E2">
        <w:rPr>
          <w:noProof/>
          <w:color w:val="FFFFFF" w:themeColor="background1"/>
        </w:rPr>
        <w:pict>
          <v:shape id="_x0000_s1083" type="#_x0000_t202" style="position:absolute;margin-left:414.3pt;margin-top:-33.1pt;width:88.75pt;height:39pt;z-index:251686912;mso-position-horizontal-relative:text;mso-position-vertical-relative:text" filled="f" stroked="f">
            <v:textbox style="mso-next-textbox:#_x0000_s1083">
              <w:txbxContent>
                <w:p w:rsidR="0051740C" w:rsidRPr="002A100C" w:rsidRDefault="0051740C" w:rsidP="0051740C">
                  <w:pPr>
                    <w:rPr>
                      <w:rFonts w:ascii="Agency FB" w:hAnsi="Agency FB"/>
                      <w:color w:val="F2F2F2" w:themeColor="background1" w:themeShade="F2"/>
                      <w:sz w:val="28"/>
                      <w:szCs w:val="28"/>
                    </w:rPr>
                  </w:pPr>
                  <w:r w:rsidRPr="002A100C">
                    <w:rPr>
                      <w:rFonts w:ascii="Agency FB" w:hAnsi="Agency FB"/>
                      <w:color w:val="F2F2F2" w:themeColor="background1" w:themeShade="F2"/>
                      <w:sz w:val="28"/>
                      <w:szCs w:val="28"/>
                    </w:rPr>
                    <w:t>J</w:t>
                  </w:r>
                  <w:r w:rsidRPr="002A100C">
                    <w:rPr>
                      <w:rFonts w:ascii="Agency FB" w:hAnsi="Agency FB"/>
                      <w:caps/>
                      <w:color w:val="F2F2F2" w:themeColor="background1" w:themeShade="F2"/>
                      <w:sz w:val="28"/>
                      <w:szCs w:val="28"/>
                    </w:rPr>
                    <w:t>anuary</w:t>
                  </w:r>
                </w:p>
              </w:txbxContent>
            </v:textbox>
          </v:shape>
        </w:pict>
      </w:r>
      <w:r w:rsidRPr="007C07E2">
        <w:rPr>
          <w:noProof/>
          <w:color w:val="FFFFFF" w:themeColor="background1"/>
        </w:rPr>
        <w:pict>
          <v:shape id="_x0000_s1084" type="#_x0000_t202" style="position:absolute;margin-left:338.5pt;margin-top:-52.3pt;width:82.1pt;height:60.05pt;z-index:251687936;mso-position-horizontal-relative:text;mso-position-vertical-relative:text" filled="f" stroked="f">
            <v:textbox style="mso-next-textbox:#_x0000_s1084">
              <w:txbxContent>
                <w:p w:rsidR="0051740C" w:rsidRPr="002A100C" w:rsidRDefault="0051740C" w:rsidP="0051740C">
                  <w:pPr>
                    <w:rPr>
                      <w:rFonts w:ascii="Agency FB" w:eastAsia="Adobe 繁黑體 Std B" w:hAnsi="Agency FB"/>
                      <w:color w:val="FFFFFF" w:themeColor="background1"/>
                      <w:sz w:val="56"/>
                      <w:szCs w:val="56"/>
                    </w:rPr>
                  </w:pPr>
                  <w:r w:rsidRPr="002A100C">
                    <w:rPr>
                      <w:rFonts w:ascii="Agency FB" w:eastAsia="Adobe 繁黑體 Std B" w:hAnsi="Agency FB"/>
                      <w:color w:val="FFFFFF" w:themeColor="background1"/>
                      <w:sz w:val="56"/>
                      <w:szCs w:val="56"/>
                    </w:rPr>
                    <w:t>2017</w:t>
                  </w:r>
                </w:p>
              </w:txbxContent>
            </v:textbox>
          </v:shape>
        </w:pict>
      </w:r>
      <w:r w:rsidRPr="007C07E2">
        <w:rPr>
          <w:noProof/>
          <w:color w:val="FFFFFF" w:themeColor="background1"/>
        </w:rPr>
        <w:pict>
          <v:shape id="_x0000_s1082" type="#_x0000_t202" style="position:absolute;margin-left:392.65pt;margin-top:-53.45pt;width:110.6pt;height:47.4pt;z-index:251685888;mso-position-horizontal-relative:text;mso-position-vertical-relative:text" filled="f" stroked="f">
            <v:textbox style="mso-next-textbox:#_x0000_s1082">
              <w:txbxContent>
                <w:p w:rsidR="0051740C" w:rsidRPr="0051740C" w:rsidRDefault="0051740C" w:rsidP="00650D19">
                  <w:pPr>
                    <w:jc w:val="center"/>
                    <w:rPr>
                      <w:rFonts w:ascii="華康行書體" w:eastAsia="華康行書體"/>
                      <w:color w:val="F2F2F2" w:themeColor="background1" w:themeShade="F2"/>
                      <w:sz w:val="48"/>
                      <w:szCs w:val="48"/>
                      <w:u w:val="single"/>
                    </w:rPr>
                  </w:pPr>
                  <w:proofErr w:type="gramStart"/>
                  <w:r w:rsidRPr="0051740C">
                    <w:rPr>
                      <w:rFonts w:ascii="華康行書體" w:eastAsia="華康行書體" w:hint="eastAsia"/>
                      <w:color w:val="F2F2F2" w:themeColor="background1" w:themeShade="F2"/>
                      <w:sz w:val="48"/>
                      <w:szCs w:val="48"/>
                      <w:u w:val="single"/>
                    </w:rPr>
                    <w:t>１</w:t>
                  </w:r>
                  <w:proofErr w:type="gramEnd"/>
                  <w:r w:rsidRPr="0051740C">
                    <w:rPr>
                      <w:rFonts w:ascii="華康行書體" w:eastAsia="華康行書體" w:hint="eastAsia"/>
                      <w:color w:val="F2F2F2" w:themeColor="background1" w:themeShade="F2"/>
                      <w:sz w:val="48"/>
                      <w:szCs w:val="48"/>
                      <w:u w:val="single"/>
                    </w:rPr>
                    <w:t>月號</w:t>
                  </w:r>
                  <w:r w:rsidR="00650D19">
                    <w:rPr>
                      <w:rFonts w:ascii="細明體" w:eastAsia="細明體" w:hAnsi="細明體" w:cs="細明體" w:hint="eastAsia"/>
                      <w:color w:val="F2F2F2" w:themeColor="background1" w:themeShade="F2"/>
                      <w:sz w:val="48"/>
                      <w:szCs w:val="4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7C07E2">
        <w:rPr>
          <w:noProof/>
          <w:color w:val="FDF43D"/>
        </w:rPr>
        <w:pict>
          <v:shape id="_x0000_s1078" type="#_x0000_t202" style="position:absolute;margin-left:-17.45pt;margin-top:-24.05pt;width:365.85pt;height:24.75pt;z-index:251681792;mso-position-horizontal-relative:text;mso-position-vertical-relative:text" filled="f" stroked="f">
            <v:textbox style="mso-next-textbox:#_x0000_s1078">
              <w:txbxContent>
                <w:p w:rsidR="0051740C" w:rsidRPr="00486AA0" w:rsidRDefault="0051740C" w:rsidP="0051740C">
                  <w:pPr>
                    <w:jc w:val="both"/>
                    <w:rPr>
                      <w:rFonts w:asciiTheme="majorEastAsia" w:eastAsiaTheme="majorEastAsia" w:hAnsiTheme="majorEastAsia"/>
                      <w:color w:val="FFFF61"/>
                      <w:sz w:val="26"/>
                      <w:szCs w:val="26"/>
                    </w:rPr>
                  </w:pPr>
                  <w:r w:rsidRPr="00486AA0">
                    <w:rPr>
                      <w:rFonts w:asciiTheme="majorEastAsia" w:eastAsiaTheme="majorEastAsia" w:hAnsiTheme="majorEastAsia" w:hint="eastAsia"/>
                      <w:color w:val="FFFF61"/>
                      <w:sz w:val="26"/>
                      <w:szCs w:val="26"/>
                    </w:rPr>
                    <w:t>執行編輯：勞作教育組 汪世義組長 / 發行日期：</w:t>
                  </w:r>
                  <w:r w:rsidRPr="00486AA0">
                    <w:rPr>
                      <w:rFonts w:asciiTheme="majorEastAsia" w:eastAsiaTheme="majorEastAsia" w:hAnsiTheme="majorEastAsia" w:cs="Times New Roman"/>
                      <w:color w:val="FFFF61"/>
                      <w:sz w:val="26"/>
                      <w:szCs w:val="26"/>
                    </w:rPr>
                    <w:t>2017.01.03</w:t>
                  </w:r>
                </w:p>
              </w:txbxContent>
            </v:textbox>
          </v:shape>
        </w:pict>
      </w:r>
      <w:r w:rsidRPr="007C07E2">
        <w:rPr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99.8pt;margin-top:2.5pt;width:608pt;height:.05pt;z-index:251688960;mso-position-horizontal-relative:text;mso-position-vertical-relative:text" o:connectortype="straight" strokecolor="#7f5f00 [1607]" strokeweight="1.5pt"/>
        </w:pict>
      </w:r>
      <w:r w:rsidR="0051740C">
        <w:rPr>
          <w:noProof/>
          <w:color w:val="FFFFFF" w:themeColor="background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-1157605</wp:posOffset>
            </wp:positionH>
            <wp:positionV relativeFrom="margin">
              <wp:posOffset>-925195</wp:posOffset>
            </wp:positionV>
            <wp:extent cx="7597140" cy="1591310"/>
            <wp:effectExtent l="19050" t="0" r="3810" b="0"/>
            <wp:wrapSquare wrapText="bothSides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7E2">
        <w:rPr>
          <w:noProof/>
          <w:color w:val="FFFFFF" w:themeColor="background1"/>
        </w:rPr>
        <w:pict>
          <v:shape id="_x0000_s1058" type="#_x0000_t202" style="position:absolute;margin-left:7.25pt;margin-top:-61.85pt;width:167.15pt;height:49.2pt;z-index:251678720;mso-position-horizontal-relative:text;mso-position-vertical-relative:text" o:regroupid="2" filled="f" stroked="f">
            <v:textbox style="mso-next-textbox:#_x0000_s1058">
              <w:txbxContent>
                <w:p w:rsidR="00F25FA4" w:rsidRPr="001D39B7" w:rsidRDefault="00F25FA4">
                  <w:pPr>
                    <w:rPr>
                      <w:rFonts w:asciiTheme="majorEastAsia" w:eastAsiaTheme="majorEastAsia" w:hAnsiTheme="majorEastAsia"/>
                      <w:b/>
                      <w:color w:val="0033CC"/>
                      <w:szCs w:val="24"/>
                    </w:rPr>
                  </w:pPr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發行人：王揚智學</w:t>
                  </w:r>
                  <w:proofErr w:type="gramStart"/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務</w:t>
                  </w:r>
                  <w:proofErr w:type="gramEnd"/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長</w:t>
                  </w:r>
                </w:p>
                <w:p w:rsidR="00CC50DE" w:rsidRPr="001D39B7" w:rsidRDefault="00CC50DE" w:rsidP="00CC50DE">
                  <w:pPr>
                    <w:rPr>
                      <w:rFonts w:asciiTheme="majorEastAsia" w:eastAsiaTheme="majorEastAsia" w:hAnsiTheme="majorEastAsia"/>
                      <w:b/>
                      <w:color w:val="0033CC"/>
                      <w:szCs w:val="24"/>
                    </w:rPr>
                  </w:pPr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主　編：李維安副學</w:t>
                  </w:r>
                  <w:proofErr w:type="gramStart"/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務</w:t>
                  </w:r>
                  <w:proofErr w:type="gramEnd"/>
                  <w:r w:rsidRPr="001D39B7">
                    <w:rPr>
                      <w:rFonts w:asciiTheme="majorEastAsia" w:eastAsiaTheme="majorEastAsia" w:hAnsiTheme="majorEastAsia" w:hint="eastAsia"/>
                      <w:b/>
                      <w:color w:val="0033CC"/>
                      <w:szCs w:val="24"/>
                    </w:rPr>
                    <w:t>長</w:t>
                  </w:r>
                </w:p>
                <w:p w:rsidR="00CC50DE" w:rsidRPr="001D39B7" w:rsidRDefault="00CC50DE">
                  <w:pPr>
                    <w:rPr>
                      <w:rFonts w:asciiTheme="majorEastAsia" w:eastAsiaTheme="majorEastAsia" w:hAnsiTheme="majorEastAsia"/>
                      <w:b/>
                      <w:color w:val="0033CC"/>
                      <w:szCs w:val="24"/>
                    </w:rPr>
                  </w:pPr>
                </w:p>
              </w:txbxContent>
            </v:textbox>
          </v:shape>
        </w:pict>
      </w:r>
      <w:r w:rsidRPr="007C07E2">
        <w:rPr>
          <w:noProof/>
          <w:color w:val="FFFFFF" w:themeColor="background1"/>
        </w:rPr>
        <w:pict>
          <v:shape id="_x0000_s1050" type="#_x0000_t202" style="position:absolute;margin-left:6.6pt;margin-top:-25pt;width:360.85pt;height:24.75pt;z-index:251662336;mso-position-horizontal-relative:text;mso-position-vertical-relative:text" filled="f" stroked="f">
            <v:textbox style="mso-next-textbox:#_x0000_s1050">
              <w:txbxContent>
                <w:p w:rsidR="00C26F91" w:rsidRPr="00D60C5A" w:rsidRDefault="00C26F91" w:rsidP="00C26F91">
                  <w:pPr>
                    <w:jc w:val="both"/>
                    <w:rPr>
                      <w:rFonts w:asciiTheme="majorEastAsia" w:eastAsiaTheme="majorEastAsia" w:hAnsiTheme="majorEastAsia"/>
                      <w:b/>
                      <w:color w:val="003399"/>
                      <w:szCs w:val="24"/>
                    </w:rPr>
                  </w:pPr>
                  <w:r w:rsidRPr="00D60C5A">
                    <w:rPr>
                      <w:rFonts w:asciiTheme="majorEastAsia" w:eastAsiaTheme="majorEastAsia" w:hAnsiTheme="majorEastAsia" w:hint="eastAsia"/>
                      <w:b/>
                      <w:color w:val="003399"/>
                      <w:szCs w:val="24"/>
                    </w:rPr>
                    <w:t>執行編輯：勞作教育組 汪世義組長 / 發行日期：</w:t>
                  </w:r>
                  <w:r w:rsidRPr="00D60C5A">
                    <w:rPr>
                      <w:rFonts w:asciiTheme="majorEastAsia" w:eastAsiaTheme="majorEastAsia" w:hAnsiTheme="majorEastAsia" w:cs="Times New Roman"/>
                      <w:b/>
                      <w:color w:val="003399"/>
                      <w:szCs w:val="24"/>
                    </w:rPr>
                    <w:t>2017.01.03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1" type="#_x0000_t202" style="position:absolute;margin-left:404.4pt;margin-top:-31.5pt;width:89.65pt;height:39pt;z-index:251670528;mso-position-horizontal-relative:text;mso-position-vertical-relative:text" filled="f" stroked="f">
            <v:textbox style="mso-next-textbox:#_x0000_s1061">
              <w:txbxContent>
                <w:p w:rsidR="00404255" w:rsidRPr="00CC50DE" w:rsidRDefault="00404255">
                  <w:pPr>
                    <w:rPr>
                      <w:rFonts w:ascii="Agency FB" w:hAnsi="Agency FB"/>
                      <w:color w:val="F2F2F2" w:themeColor="background1" w:themeShade="F2"/>
                      <w:sz w:val="28"/>
                      <w:szCs w:val="28"/>
                    </w:rPr>
                  </w:pPr>
                  <w:r w:rsidRPr="00CC50DE">
                    <w:rPr>
                      <w:rFonts w:ascii="Agency FB" w:hAnsi="Agency FB"/>
                      <w:color w:val="F2F2F2" w:themeColor="background1" w:themeShade="F2"/>
                      <w:sz w:val="28"/>
                      <w:szCs w:val="28"/>
                    </w:rPr>
                    <w:t>J</w:t>
                  </w:r>
                  <w:r w:rsidRPr="00CC50DE">
                    <w:rPr>
                      <w:rFonts w:ascii="Agency FB" w:hAnsi="Agency FB"/>
                      <w:caps/>
                      <w:color w:val="F2F2F2" w:themeColor="background1" w:themeShade="F2"/>
                      <w:sz w:val="28"/>
                      <w:szCs w:val="28"/>
                    </w:rPr>
                    <w:t>anuary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0" type="#_x0000_t202" style="position:absolute;margin-left:402.8pt;margin-top:-48.3pt;width:79.75pt;height:47.4pt;z-index:251669504;mso-position-horizontal-relative:text;mso-position-vertical-relative:text" filled="f" stroked="f">
            <v:textbox style="mso-next-textbox:#_x0000_s1060">
              <w:txbxContent>
                <w:p w:rsidR="00F25FA4" w:rsidRPr="002562A4" w:rsidRDefault="00F25FA4">
                  <w:pPr>
                    <w:rPr>
                      <w:rFonts w:ascii="華康行書體" w:eastAsia="華康行書體"/>
                      <w:color w:val="F2F2F2" w:themeColor="background1" w:themeShade="F2"/>
                      <w:sz w:val="40"/>
                      <w:szCs w:val="40"/>
                    </w:rPr>
                  </w:pPr>
                  <w:proofErr w:type="gramStart"/>
                  <w:r w:rsidRPr="002562A4">
                    <w:rPr>
                      <w:rFonts w:ascii="華康行書體" w:eastAsia="華康行書體" w:hint="eastAsia"/>
                      <w:color w:val="F2F2F2" w:themeColor="background1" w:themeShade="F2"/>
                      <w:sz w:val="40"/>
                      <w:szCs w:val="40"/>
                    </w:rPr>
                    <w:t>１</w:t>
                  </w:r>
                  <w:proofErr w:type="gramEnd"/>
                  <w:r w:rsidRPr="002562A4">
                    <w:rPr>
                      <w:rFonts w:ascii="華康行書體" w:eastAsia="華康行書體" w:hint="eastAsia"/>
                      <w:color w:val="F2F2F2" w:themeColor="background1" w:themeShade="F2"/>
                      <w:sz w:val="40"/>
                      <w:szCs w:val="40"/>
                    </w:rPr>
                    <w:t>月號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57" type="#_x0000_t202" style="position:absolute;margin-left:19.9pt;margin-top:-99.9pt;width:332pt;height:35.2pt;z-index:251666432;mso-position-horizontal-relative:text;mso-position-vertical-relative:text" filled="f" stroked="f">
            <v:textbox style="mso-next-textbox:#_x0000_s1057">
              <w:txbxContent>
                <w:p w:rsidR="00F25FA4" w:rsidRPr="00CC50DE" w:rsidRDefault="00F25FA4">
                  <w:pPr>
                    <w:rPr>
                      <w:rFonts w:ascii="Agency FB" w:hAnsi="Agency FB"/>
                      <w:szCs w:val="24"/>
                    </w:rPr>
                  </w:pPr>
                  <w:r w:rsidRPr="00CC50DE">
                    <w:rPr>
                      <w:rFonts w:ascii="Agency FB" w:hAnsi="Agency FB"/>
                      <w:szCs w:val="24"/>
                    </w:rPr>
                    <w:t>Southern Taiwan University of Science and Technology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56" type="#_x0000_t202" style="position:absolute;margin-left:17pt;margin-top:-128.75pt;width:295pt;height:46.4pt;z-index:251665408;mso-position-horizontal-relative:text;mso-position-vertical-relative:text" filled="f" stroked="f">
            <v:textbox style="mso-next-textbox:#_x0000_s1056">
              <w:txbxContent>
                <w:p w:rsidR="00F25FA4" w:rsidRPr="00CC50DE" w:rsidRDefault="00F25FA4">
                  <w:pPr>
                    <w:rPr>
                      <w:rFonts w:ascii="華康行書體" w:eastAsia="華康行書體"/>
                      <w:sz w:val="56"/>
                      <w:szCs w:val="56"/>
                    </w:rPr>
                  </w:pPr>
                  <w:r w:rsidRPr="00CC50DE">
                    <w:rPr>
                      <w:rFonts w:ascii="華康行書體" w:eastAsia="華康行書體" w:hint="eastAsia"/>
                      <w:sz w:val="56"/>
                      <w:szCs w:val="56"/>
                    </w:rPr>
                    <w:t>南</w:t>
                  </w:r>
                  <w:proofErr w:type="gramStart"/>
                  <w:r w:rsidRPr="00CC50DE">
                    <w:rPr>
                      <w:rFonts w:ascii="華康行書體" w:eastAsia="華康行書體" w:hint="eastAsia"/>
                      <w:sz w:val="56"/>
                      <w:szCs w:val="56"/>
                    </w:rPr>
                    <w:t>臺</w:t>
                  </w:r>
                  <w:proofErr w:type="gramEnd"/>
                  <w:r w:rsidRPr="00CC50DE">
                    <w:rPr>
                      <w:rFonts w:ascii="華康行書體" w:eastAsia="華康行書體" w:hint="eastAsia"/>
                      <w:sz w:val="56"/>
                      <w:szCs w:val="56"/>
                    </w:rPr>
                    <w:t>科技大學</w:t>
                  </w:r>
                  <w:proofErr w:type="gramStart"/>
                  <w:r w:rsidRPr="00CC50DE">
                    <w:rPr>
                      <w:rFonts w:ascii="華康行書體" w:eastAsia="華康行書體" w:hint="eastAsia"/>
                      <w:sz w:val="56"/>
                      <w:szCs w:val="56"/>
                    </w:rPr>
                    <w:t>學務</w:t>
                  </w:r>
                  <w:proofErr w:type="gramEnd"/>
                  <w:r w:rsidRPr="00CC50DE">
                    <w:rPr>
                      <w:rFonts w:ascii="華康行書體" w:eastAsia="華康行書體" w:hint="eastAsia"/>
                      <w:sz w:val="56"/>
                      <w:szCs w:val="56"/>
                    </w:rPr>
                    <w:t>處</w:t>
                  </w:r>
                </w:p>
                <w:p w:rsidR="00F25FA4" w:rsidRPr="00CC50DE" w:rsidRDefault="00F25FA4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7C07E2">
        <w:rPr>
          <w:noProof/>
        </w:rPr>
        <w:pict>
          <v:shape id="_x0000_s1052" type="#_x0000_t202" style="position:absolute;margin-left:333.6pt;margin-top:64.05pt;width:106.75pt;height:27.6pt;z-index:251663360;mso-wrap-style:none;mso-position-horizontal-relative:text;mso-position-vertical-relative:text" filled="f" stroked="f">
            <v:textbox style="mso-next-textbox:#_x0000_s1052">
              <w:txbxContent>
                <w:p w:rsidR="00CF12BA" w:rsidRPr="00441DF1" w:rsidRDefault="00CF12BA" w:rsidP="00441DF1">
                  <w:pPr>
                    <w:pStyle w:val="Web"/>
                    <w:shd w:val="clear" w:color="auto" w:fill="FFFFFF"/>
                    <w:spacing w:line="444" w:lineRule="atLeast"/>
                    <w:jc w:val="right"/>
                    <w:rPr>
                      <w:noProof/>
                    </w:rPr>
                  </w:pPr>
                  <w:r w:rsidRPr="008E1D14">
                    <w:rPr>
                      <w:rFonts w:hint="eastAsia"/>
                      <w:color w:val="000000"/>
                      <w:sz w:val="18"/>
                      <w:szCs w:val="18"/>
                    </w:rPr>
                    <w:t>撰文</w:t>
                  </w:r>
                  <w:r w:rsidRPr="000900B6"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18"/>
                    </w:rPr>
                    <w:t>/</w:t>
                  </w:r>
                  <w:r w:rsidRPr="008E1D14">
                    <w:rPr>
                      <w:rFonts w:hint="eastAsia"/>
                      <w:color w:val="000000"/>
                      <w:sz w:val="18"/>
                      <w:szCs w:val="18"/>
                    </w:rPr>
                    <w:t>攝影：勞作教育組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/>
        </w:rPr>
        <w:pict>
          <v:shape id="_x0000_s1054" type="#_x0000_t202" style="position:absolute;margin-left:-7.8pt;margin-top:40.05pt;width:336.6pt;height:57pt;z-index:251657216;mso-position-horizontal-relative:text;mso-position-vertical-relative:text" filled="f" stroked="f">
            <v:textbox style="mso-next-textbox:#_x0000_s1054">
              <w:txbxContent>
                <w:p w:rsidR="009E7D8A" w:rsidRPr="001559E2" w:rsidRDefault="009E7D8A">
                  <w:pPr>
                    <w:rPr>
                      <w:rFonts w:ascii="Adobe 繁黑體 Std B" w:eastAsia="Adobe 繁黑體 Std B" w:hAnsi="Adobe 繁黑體 Std B"/>
                      <w:sz w:val="40"/>
                      <w:szCs w:val="40"/>
                    </w:rPr>
                  </w:pPr>
                  <w:r w:rsidRPr="001559E2">
                    <w:rPr>
                      <w:rFonts w:ascii="Adobe 繁黑體 Std B" w:eastAsia="Adobe 繁黑體 Std B" w:hAnsi="Adobe 繁黑體 Std B" w:hint="eastAsia"/>
                      <w:sz w:val="40"/>
                      <w:szCs w:val="40"/>
                    </w:rPr>
                    <w:t>勤勞服務萬象新，除舊布新迎</w:t>
                  </w:r>
                  <w:r w:rsidRPr="00177460">
                    <w:rPr>
                      <w:rFonts w:ascii="華康行書體" w:eastAsia="華康行書體" w:hAnsi="Adobe 繁黑體 Std B" w:hint="eastAsia"/>
                      <w:color w:val="FF0000"/>
                      <w:sz w:val="56"/>
                      <w:szCs w:val="56"/>
                    </w:rPr>
                    <w:t>新</w:t>
                  </w:r>
                  <w:r w:rsidRPr="001559E2">
                    <w:rPr>
                      <w:rFonts w:ascii="Adobe 繁黑體 Std B" w:eastAsia="Adobe 繁黑體 Std B" w:hAnsi="Adobe 繁黑體 Std B" w:hint="eastAsia"/>
                      <w:sz w:val="40"/>
                      <w:szCs w:val="40"/>
                    </w:rPr>
                    <w:t>年</w:t>
                  </w:r>
                </w:p>
              </w:txbxContent>
            </v:textbox>
            <w10:wrap type="square"/>
          </v:shape>
        </w:pict>
      </w:r>
      <w:r w:rsidR="00442B4E" w:rsidRPr="008E1D14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1266825</wp:posOffset>
            </wp:positionV>
            <wp:extent cx="2664460" cy="17760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08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2BA">
        <w:rPr>
          <w:noProof/>
        </w:rPr>
        <w:t xml:space="preserve"> </w:t>
      </w:r>
      <w:r w:rsidR="006F2568" w:rsidRPr="000900B6">
        <w:rPr>
          <w:rFonts w:asciiTheme="minorEastAsia" w:eastAsiaTheme="minorEastAsia" w:hAnsiTheme="minorEastAsia" w:hint="eastAsia"/>
          <w:color w:val="000000"/>
        </w:rPr>
        <w:t>學</w:t>
      </w:r>
      <w:proofErr w:type="gramStart"/>
      <w:r w:rsidR="006F2568">
        <w:rPr>
          <w:rFonts w:hint="eastAsia"/>
          <w:color w:val="000000"/>
        </w:rPr>
        <w:t>務</w:t>
      </w:r>
      <w:proofErr w:type="gramEnd"/>
      <w:r w:rsidR="006F2568">
        <w:rPr>
          <w:rFonts w:hint="eastAsia"/>
          <w:color w:val="000000"/>
        </w:rPr>
        <w:t>處勞作教育組配合</w:t>
      </w:r>
      <w:r w:rsidR="008C4E04">
        <w:rPr>
          <w:rFonts w:hint="eastAsia"/>
          <w:color w:val="000000"/>
        </w:rPr>
        <w:t>47週年</w:t>
      </w:r>
      <w:r w:rsidR="006F2568">
        <w:rPr>
          <w:rFonts w:hint="eastAsia"/>
          <w:color w:val="000000"/>
        </w:rPr>
        <w:t>校慶</w:t>
      </w:r>
      <w:bookmarkStart w:id="0" w:name="_GoBack"/>
      <w:bookmarkEnd w:id="0"/>
      <w:r w:rsidR="008C4E04">
        <w:rPr>
          <w:rFonts w:hint="eastAsia"/>
          <w:color w:val="000000"/>
        </w:rPr>
        <w:t>及登革熱</w:t>
      </w:r>
      <w:proofErr w:type="gramStart"/>
      <w:r w:rsidR="008C4E04">
        <w:rPr>
          <w:rFonts w:hint="eastAsia"/>
          <w:color w:val="000000"/>
        </w:rPr>
        <w:t>疫</w:t>
      </w:r>
      <w:proofErr w:type="gramEnd"/>
      <w:r w:rsidR="008C4E04">
        <w:rPr>
          <w:rFonts w:hint="eastAsia"/>
          <w:color w:val="000000"/>
        </w:rPr>
        <w:t>情防治，於</w:t>
      </w:r>
      <w:r w:rsidR="008C4E04">
        <w:rPr>
          <w:color w:val="000000"/>
        </w:rPr>
        <w:t>10</w:t>
      </w:r>
      <w:r w:rsidR="008C4E04">
        <w:rPr>
          <w:rFonts w:hint="eastAsia"/>
          <w:color w:val="000000"/>
        </w:rPr>
        <w:t>5</w:t>
      </w:r>
      <w:r w:rsidR="008C4E04">
        <w:rPr>
          <w:color w:val="000000"/>
        </w:rPr>
        <w:t>年1</w:t>
      </w:r>
      <w:r w:rsidR="008C4E04">
        <w:rPr>
          <w:rFonts w:hint="eastAsia"/>
          <w:color w:val="000000"/>
        </w:rPr>
        <w:t>2</w:t>
      </w:r>
      <w:r w:rsidR="008C4E04">
        <w:rPr>
          <w:color w:val="000000"/>
        </w:rPr>
        <w:t>月</w:t>
      </w:r>
      <w:r w:rsidR="008C4E04">
        <w:rPr>
          <w:rFonts w:hint="eastAsia"/>
          <w:color w:val="000000"/>
        </w:rPr>
        <w:t>2日及7日辦理</w:t>
      </w:r>
      <w:r w:rsidR="008C4E04">
        <w:rPr>
          <w:color w:val="000000"/>
        </w:rPr>
        <w:t>「</w:t>
      </w:r>
      <w:r w:rsidR="008C4E04">
        <w:rPr>
          <w:rFonts w:hint="eastAsia"/>
          <w:color w:val="000000"/>
        </w:rPr>
        <w:t>友善校園清潔美化競賽</w:t>
      </w:r>
      <w:r w:rsidR="008C4E04">
        <w:rPr>
          <w:color w:val="000000"/>
        </w:rPr>
        <w:t>」，結合</w:t>
      </w:r>
      <w:r w:rsidR="008C4E04">
        <w:rPr>
          <w:rFonts w:hint="eastAsia"/>
          <w:color w:val="000000"/>
        </w:rPr>
        <w:t>全校師生</w:t>
      </w:r>
      <w:r w:rsidR="008C4E04">
        <w:rPr>
          <w:color w:val="000000"/>
        </w:rPr>
        <w:t>共同攜手整理</w:t>
      </w:r>
      <w:r w:rsidR="008C4E04">
        <w:rPr>
          <w:rFonts w:hint="eastAsia"/>
          <w:color w:val="000000"/>
        </w:rPr>
        <w:t>校</w:t>
      </w:r>
      <w:r w:rsidR="008C4E04">
        <w:rPr>
          <w:color w:val="000000"/>
        </w:rPr>
        <w:t>園</w:t>
      </w:r>
      <w:r w:rsidR="008C4E04">
        <w:rPr>
          <w:rFonts w:hint="eastAsia"/>
          <w:color w:val="000000"/>
        </w:rPr>
        <w:t>環境</w:t>
      </w:r>
      <w:r w:rsidR="008C4E04">
        <w:rPr>
          <w:color w:val="000000"/>
        </w:rPr>
        <w:t>。</w:t>
      </w:r>
    </w:p>
    <w:p w:rsidR="008C4E04" w:rsidRDefault="007C07E2" w:rsidP="008E1D14">
      <w:pPr>
        <w:pStyle w:val="Web"/>
        <w:shd w:val="clear" w:color="auto" w:fill="FFFFFF"/>
        <w:spacing w:before="0" w:beforeAutospacing="0" w:after="0" w:afterAutospacing="0" w:line="444" w:lineRule="atLeast"/>
        <w:ind w:firstLineChars="100" w:firstLine="480"/>
        <w:jc w:val="both"/>
        <w:rPr>
          <w:color w:val="000000"/>
        </w:rPr>
      </w:pPr>
      <w:r w:rsidRPr="007C07E2">
        <w:rPr>
          <w:rFonts w:ascii="標楷體" w:eastAsia="標楷體" w:hAnsi="標楷體"/>
          <w:b/>
          <w:noProof/>
          <w:sz w:val="48"/>
          <w:szCs w:val="48"/>
        </w:rPr>
        <w:pict>
          <v:shape id="文字方塊 2" o:spid="_x0000_s1026" type="#_x0000_t202" style="position:absolute;left:0;text-align:left;margin-left:202.2pt;margin-top:34.8pt;width:212.55pt;height:41.4pt;z-index:251658240;visibility:visible;mso-wrap-distance-top:3.6pt;mso-wrap-distance-bottom:3.6pt;mso-width-relative:margin;mso-height-relative:margin" filled="f" fillcolor="white [3212]" stroked="f">
            <v:textbox style="mso-next-textbox:#文字方塊 2">
              <w:txbxContent>
                <w:p w:rsidR="00A73365" w:rsidRPr="008E1D14" w:rsidRDefault="006F256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▲</w:t>
                  </w:r>
                  <w:r w:rsidR="00A73365" w:rsidRPr="008E1D14">
                    <w:rPr>
                      <w:rFonts w:hint="eastAsia"/>
                      <w:sz w:val="18"/>
                      <w:szCs w:val="18"/>
                    </w:rPr>
                    <w:t>戴謙校長</w:t>
                  </w:r>
                  <w:r w:rsidRPr="008E1D14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E1D14">
                    <w:rPr>
                      <w:rFonts w:hint="eastAsia"/>
                      <w:sz w:val="18"/>
                      <w:szCs w:val="18"/>
                    </w:rPr>
                    <w:t>左三</w:t>
                  </w:r>
                  <w:r w:rsidRPr="008E1D14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8"/>
                      <w:szCs w:val="18"/>
                    </w:rPr>
                    <w:t>表揚</w:t>
                  </w:r>
                  <w:r w:rsidR="007616F2" w:rsidRPr="007616F2">
                    <w:rPr>
                      <w:sz w:val="18"/>
                      <w:szCs w:val="18"/>
                    </w:rPr>
                    <w:t>「</w:t>
                  </w:r>
                  <w:r w:rsidR="007616F2" w:rsidRPr="007616F2">
                    <w:rPr>
                      <w:rFonts w:hint="eastAsia"/>
                      <w:sz w:val="18"/>
                      <w:szCs w:val="18"/>
                    </w:rPr>
                    <w:t>友善校園清潔美化競賽</w:t>
                  </w:r>
                  <w:r w:rsidR="007616F2" w:rsidRPr="007616F2">
                    <w:rPr>
                      <w:sz w:val="18"/>
                      <w:szCs w:val="18"/>
                    </w:rPr>
                    <w:t>」</w:t>
                  </w:r>
                  <w:r>
                    <w:rPr>
                      <w:rFonts w:hint="eastAsia"/>
                      <w:sz w:val="18"/>
                      <w:szCs w:val="18"/>
                    </w:rPr>
                    <w:t>獲獎系所</w:t>
                  </w:r>
                  <w:r w:rsidR="00AB2E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AB2EF5">
                    <w:rPr>
                      <w:rFonts w:hint="eastAsia"/>
                      <w:sz w:val="18"/>
                      <w:szCs w:val="18"/>
                    </w:rPr>
                    <w:t>圖</w:t>
                  </w:r>
                  <w:r w:rsidR="00AB2EF5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="00AB2EF5">
                    <w:rPr>
                      <w:rFonts w:hint="eastAsia"/>
                      <w:sz w:val="18"/>
                      <w:szCs w:val="18"/>
                    </w:rPr>
                    <w:t>勞作教育組</w:t>
                  </w:r>
                  <w:r w:rsidR="00AB2EF5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8C4E04" w:rsidRPr="00376BF0">
        <w:rPr>
          <w:rFonts w:ascii="標楷體" w:eastAsia="標楷體" w:hAnsi="標楷體" w:hint="eastAsia"/>
          <w:b/>
          <w:color w:val="000000"/>
          <w:sz w:val="48"/>
          <w:szCs w:val="48"/>
        </w:rPr>
        <w:t>為</w:t>
      </w:r>
      <w:r w:rsidR="008C4E04" w:rsidRPr="001C373A">
        <w:rPr>
          <w:rFonts w:hint="eastAsia"/>
          <w:color w:val="000000"/>
        </w:rPr>
        <w:t>了</w:t>
      </w:r>
      <w:r w:rsidR="008C4E04">
        <w:rPr>
          <w:rFonts w:hint="eastAsia"/>
          <w:color w:val="000000"/>
        </w:rPr>
        <w:t>讓校友回母校時有煥然一新的感覺，每年勞作教育組於校慶前夕</w:t>
      </w:r>
      <w:r w:rsidR="00AB2EF5">
        <w:rPr>
          <w:rFonts w:hint="eastAsia"/>
          <w:color w:val="000000"/>
        </w:rPr>
        <w:t>推動全校性清潔競賽，</w:t>
      </w:r>
      <w:r w:rsidR="008C4E04">
        <w:rPr>
          <w:rFonts w:hint="eastAsia"/>
          <w:color w:val="000000"/>
        </w:rPr>
        <w:t>號召全校師生參與</w:t>
      </w:r>
      <w:r w:rsidR="003C613F">
        <w:rPr>
          <w:color w:val="000000"/>
        </w:rPr>
        <w:t>環境清掃</w:t>
      </w:r>
      <w:r w:rsidR="003C613F">
        <w:rPr>
          <w:rFonts w:hint="eastAsia"/>
          <w:color w:val="000000"/>
        </w:rPr>
        <w:t>。</w:t>
      </w:r>
      <w:r w:rsidR="008C4E04" w:rsidRPr="008C4E04">
        <w:rPr>
          <w:color w:val="000000"/>
        </w:rPr>
        <w:t>活動第一階段由</w:t>
      </w:r>
      <w:r w:rsidR="00CD6E53">
        <w:rPr>
          <w:rFonts w:hint="eastAsia"/>
          <w:color w:val="000000"/>
        </w:rPr>
        <w:t>師</w:t>
      </w:r>
      <w:r w:rsidR="008C4E04" w:rsidRPr="008C4E04">
        <w:rPr>
          <w:color w:val="000000"/>
        </w:rPr>
        <w:t>生及</w:t>
      </w:r>
      <w:r w:rsidR="00CD6E53">
        <w:rPr>
          <w:rFonts w:hint="eastAsia"/>
          <w:color w:val="000000"/>
        </w:rPr>
        <w:t>行政、系所</w:t>
      </w:r>
      <w:r w:rsidR="008C4E04" w:rsidRPr="008C4E04">
        <w:rPr>
          <w:color w:val="000000"/>
        </w:rPr>
        <w:t>聯手進行</w:t>
      </w:r>
      <w:r w:rsidR="00CD6E53">
        <w:rPr>
          <w:rFonts w:hint="eastAsia"/>
          <w:color w:val="000000"/>
        </w:rPr>
        <w:t>教</w:t>
      </w:r>
      <w:r w:rsidR="008C4E04" w:rsidRPr="008C4E04">
        <w:rPr>
          <w:color w:val="000000"/>
        </w:rPr>
        <w:t>室</w:t>
      </w:r>
      <w:r w:rsidR="00CD6E53">
        <w:rPr>
          <w:rFonts w:hint="eastAsia"/>
          <w:color w:val="000000"/>
        </w:rPr>
        <w:t>內</w:t>
      </w:r>
      <w:r w:rsidR="008C4E04" w:rsidRPr="008C4E04">
        <w:rPr>
          <w:color w:val="000000"/>
        </w:rPr>
        <w:t>外及</w:t>
      </w:r>
      <w:r w:rsidR="00CD6E53">
        <w:rPr>
          <w:rFonts w:hint="eastAsia"/>
          <w:color w:val="000000"/>
        </w:rPr>
        <w:t>辦公室周</w:t>
      </w:r>
      <w:r w:rsidR="008C4E04" w:rsidRPr="008C4E04">
        <w:rPr>
          <w:color w:val="000000"/>
        </w:rPr>
        <w:t>邊清掃</w:t>
      </w:r>
      <w:r w:rsidR="00CD6E53">
        <w:rPr>
          <w:rFonts w:hint="eastAsia"/>
          <w:color w:val="000000"/>
        </w:rPr>
        <w:t>；</w:t>
      </w:r>
      <w:r w:rsidR="009274A7">
        <w:rPr>
          <w:rFonts w:hint="eastAsia"/>
          <w:color w:val="000000"/>
        </w:rPr>
        <w:t>第二</w:t>
      </w:r>
      <w:r w:rsidR="008C4E04" w:rsidRPr="008C4E04">
        <w:rPr>
          <w:color w:val="000000"/>
        </w:rPr>
        <w:t>階段由</w:t>
      </w:r>
      <w:r w:rsidR="00CD6E53">
        <w:rPr>
          <w:rFonts w:hint="eastAsia"/>
          <w:color w:val="000000"/>
        </w:rPr>
        <w:t>勞作教育學生進行</w:t>
      </w:r>
      <w:r w:rsidR="008C4E04" w:rsidRPr="008C4E04">
        <w:rPr>
          <w:color w:val="000000"/>
        </w:rPr>
        <w:t>全校</w:t>
      </w:r>
      <w:r w:rsidR="00CD6E53">
        <w:rPr>
          <w:rFonts w:hint="eastAsia"/>
          <w:color w:val="000000"/>
        </w:rPr>
        <w:t>公共區域</w:t>
      </w:r>
      <w:r w:rsidR="008C4E04" w:rsidRPr="008C4E04">
        <w:rPr>
          <w:color w:val="000000"/>
        </w:rPr>
        <w:t>清掃、</w:t>
      </w:r>
      <w:r w:rsidR="007305C7">
        <w:rPr>
          <w:color w:val="000000"/>
        </w:rPr>
        <w:t>積水清理、病媒</w:t>
      </w:r>
      <w:proofErr w:type="gramStart"/>
      <w:r w:rsidR="007305C7">
        <w:rPr>
          <w:color w:val="000000"/>
        </w:rPr>
        <w:t>蚊</w:t>
      </w:r>
      <w:proofErr w:type="gramEnd"/>
      <w:r w:rsidR="007305C7">
        <w:rPr>
          <w:rFonts w:hint="eastAsia"/>
          <w:color w:val="000000"/>
        </w:rPr>
        <w:t>清除</w:t>
      </w:r>
      <w:r w:rsidR="00AB2EF5">
        <w:rPr>
          <w:color w:val="000000"/>
        </w:rPr>
        <w:t>等，</w:t>
      </w:r>
      <w:r w:rsidR="008C4E04" w:rsidRPr="008C4E04">
        <w:rPr>
          <w:color w:val="000000"/>
        </w:rPr>
        <w:t>以清新亮麗之校園迎接</w:t>
      </w:r>
      <w:r w:rsidR="00CD6E53">
        <w:rPr>
          <w:rFonts w:hint="eastAsia"/>
          <w:color w:val="000000"/>
        </w:rPr>
        <w:t>校慶到來</w:t>
      </w:r>
      <w:r w:rsidR="008C4E04">
        <w:rPr>
          <w:color w:val="000000"/>
        </w:rPr>
        <w:t>。</w:t>
      </w:r>
      <w:r w:rsidR="00CD6E53" w:rsidRPr="00CD6E53">
        <w:rPr>
          <w:color w:val="000000"/>
        </w:rPr>
        <w:t>南</w:t>
      </w:r>
      <w:proofErr w:type="gramStart"/>
      <w:r w:rsidR="00CD6E53" w:rsidRPr="00CD6E53">
        <w:rPr>
          <w:rFonts w:hint="eastAsia"/>
          <w:color w:val="000000"/>
        </w:rPr>
        <w:t>臺</w:t>
      </w:r>
      <w:proofErr w:type="gramEnd"/>
      <w:r w:rsidR="00CD6E53" w:rsidRPr="00CD6E53">
        <w:rPr>
          <w:color w:val="000000"/>
        </w:rPr>
        <w:t>科</w:t>
      </w:r>
      <w:r w:rsidR="001E26BC">
        <w:rPr>
          <w:rFonts w:hint="eastAsia"/>
          <w:color w:val="000000"/>
        </w:rPr>
        <w:t>技</w:t>
      </w:r>
      <w:r w:rsidR="00CD6E53" w:rsidRPr="00CD6E53">
        <w:rPr>
          <w:color w:val="000000"/>
        </w:rPr>
        <w:t>大</w:t>
      </w:r>
      <w:r w:rsidR="001E26BC">
        <w:rPr>
          <w:rFonts w:hint="eastAsia"/>
          <w:color w:val="000000"/>
        </w:rPr>
        <w:t>學</w:t>
      </w:r>
      <w:r w:rsidR="002D0F1E">
        <w:rPr>
          <w:rFonts w:hint="eastAsia"/>
          <w:color w:val="000000"/>
        </w:rPr>
        <w:t>戴謙校長</w:t>
      </w:r>
      <w:r w:rsidR="00CD6E53" w:rsidRPr="00CD6E53">
        <w:rPr>
          <w:color w:val="000000"/>
        </w:rPr>
        <w:t>表示，</w:t>
      </w:r>
      <w:r w:rsidR="00CD6E53">
        <w:rPr>
          <w:rFonts w:hint="eastAsia"/>
          <w:color w:val="000000"/>
        </w:rPr>
        <w:t>希望藉由推動全校性清潔競賽，</w:t>
      </w:r>
      <w:r w:rsidR="009274A7">
        <w:rPr>
          <w:rFonts w:hint="eastAsia"/>
          <w:color w:val="000000"/>
        </w:rPr>
        <w:t>徹</w:t>
      </w:r>
      <w:r w:rsidR="00CD6E53" w:rsidRPr="00CD6E53">
        <w:rPr>
          <w:color w:val="000000"/>
        </w:rPr>
        <w:t>底清掃</w:t>
      </w:r>
      <w:r w:rsidR="00CD6E53">
        <w:rPr>
          <w:rFonts w:hint="eastAsia"/>
          <w:color w:val="000000"/>
        </w:rPr>
        <w:t>校</w:t>
      </w:r>
      <w:r w:rsidR="00CD6E53" w:rsidRPr="00CD6E53">
        <w:rPr>
          <w:color w:val="000000"/>
        </w:rPr>
        <w:t>園</w:t>
      </w:r>
      <w:r w:rsidR="00CD6E53">
        <w:rPr>
          <w:rFonts w:hint="eastAsia"/>
          <w:color w:val="000000"/>
        </w:rPr>
        <w:t>環境</w:t>
      </w:r>
      <w:r w:rsidR="003C613F">
        <w:rPr>
          <w:rFonts w:hint="eastAsia"/>
          <w:color w:val="000000"/>
        </w:rPr>
        <w:t>、</w:t>
      </w:r>
      <w:r w:rsidR="00CD6E53" w:rsidRPr="00CD6E53">
        <w:rPr>
          <w:color w:val="000000"/>
        </w:rPr>
        <w:t>清除病媒</w:t>
      </w:r>
      <w:proofErr w:type="gramStart"/>
      <w:r w:rsidR="00CD6E53" w:rsidRPr="00CD6E53">
        <w:rPr>
          <w:color w:val="000000"/>
        </w:rPr>
        <w:t>蚊</w:t>
      </w:r>
      <w:proofErr w:type="gramEnd"/>
      <w:r w:rsidR="00CD6E53" w:rsidRPr="00CD6E53">
        <w:rPr>
          <w:color w:val="000000"/>
        </w:rPr>
        <w:t>孳生源等環境害蟲，讓師生都能擁有一個健康快樂的工作及學習環境</w:t>
      </w:r>
      <w:r w:rsidR="003C613F">
        <w:rPr>
          <w:rFonts w:hint="eastAsia"/>
          <w:color w:val="000000"/>
        </w:rPr>
        <w:t>。</w:t>
      </w:r>
      <w:r w:rsidR="009274A7">
        <w:rPr>
          <w:rFonts w:hint="eastAsia"/>
          <w:color w:val="000000"/>
        </w:rPr>
        <w:t>同時</w:t>
      </w:r>
      <w:r w:rsidR="003C613F">
        <w:rPr>
          <w:color w:val="000000"/>
        </w:rPr>
        <w:t>增進學生參與學校事務，落實愛校精神，並促進學生人際關係</w:t>
      </w:r>
      <w:r w:rsidR="003C613F">
        <w:rPr>
          <w:rFonts w:hint="eastAsia"/>
          <w:color w:val="000000"/>
        </w:rPr>
        <w:t>、</w:t>
      </w:r>
      <w:r w:rsidR="00CD6E53" w:rsidRPr="00CD6E53">
        <w:rPr>
          <w:color w:val="000000"/>
        </w:rPr>
        <w:t>培養學生勤勞</w:t>
      </w:r>
      <w:r w:rsidR="00921BD1">
        <w:rPr>
          <w:rFonts w:hint="eastAsia"/>
          <w:color w:val="000000"/>
        </w:rPr>
        <w:t>服務</w:t>
      </w:r>
      <w:r w:rsidR="009A4F25">
        <w:rPr>
          <w:rFonts w:hint="eastAsia"/>
          <w:color w:val="000000"/>
        </w:rPr>
        <w:t>之</w:t>
      </w:r>
      <w:r w:rsidR="00CD6E53" w:rsidRPr="00CD6E53">
        <w:rPr>
          <w:color w:val="000000"/>
        </w:rPr>
        <w:t>美德。</w:t>
      </w:r>
    </w:p>
    <w:p w:rsidR="009A19B4" w:rsidRPr="00EF09C7" w:rsidRDefault="007C07E2" w:rsidP="00EF09C7">
      <w:pPr>
        <w:pStyle w:val="Web"/>
        <w:shd w:val="clear" w:color="auto" w:fill="FFFFFF"/>
        <w:spacing w:before="0" w:beforeAutospacing="0" w:after="0" w:afterAutospacing="0" w:line="444" w:lineRule="atLeast"/>
        <w:ind w:firstLineChars="100" w:firstLine="480"/>
        <w:jc w:val="both"/>
        <w:rPr>
          <w:color w:val="000000"/>
        </w:rPr>
      </w:pPr>
      <w:r w:rsidRPr="007C07E2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pict>
          <v:shape id="_x0000_s1027" type="#_x0000_t202" style="position:absolute;left:0;text-align:left;margin-left:-12.5pt;margin-top:165pt;width:242.15pt;height:62.85pt;z-index:251659264;visibility:visible;mso-wrap-distance-top:3.6pt;mso-wrap-distance-bottom:3.6pt;mso-width-relative:margin;mso-height-relative:margin" filled="f" fillcolor="white [3212]" stroked="f">
            <v:textbox style="mso-next-textbox:#_x0000_s1027">
              <w:txbxContent>
                <w:p w:rsidR="001E26BC" w:rsidRPr="00AB2EF5" w:rsidRDefault="00AB2EF5">
                  <w:pPr>
                    <w:rPr>
                      <w:sz w:val="18"/>
                      <w:szCs w:val="18"/>
                    </w:rPr>
                  </w:pPr>
                  <w:r w:rsidRPr="00AB2EF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▲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王揚智學</w:t>
                  </w:r>
                  <w:proofErr w:type="gramStart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務</w:t>
                  </w:r>
                  <w:proofErr w:type="gramEnd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長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AB2EF5">
                    <w:rPr>
                      <w:rFonts w:hint="eastAsia"/>
                      <w:sz w:val="18"/>
                      <w:szCs w:val="18"/>
                    </w:rPr>
                    <w:t>前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排左</w:t>
                  </w:r>
                  <w:proofErr w:type="gramStart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一</w:t>
                  </w:r>
                  <w:proofErr w:type="gramEnd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、勞作教育組汪世義組長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AB2EF5">
                    <w:rPr>
                      <w:rFonts w:hint="eastAsia"/>
                      <w:sz w:val="18"/>
                      <w:szCs w:val="18"/>
                    </w:rPr>
                    <w:t>前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排右</w:t>
                  </w:r>
                  <w:proofErr w:type="gramStart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一</w:t>
                  </w:r>
                  <w:proofErr w:type="gramEnd"/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AB2EF5">
                    <w:rPr>
                      <w:rFonts w:hint="eastAsia"/>
                      <w:sz w:val="18"/>
                      <w:szCs w:val="18"/>
                    </w:rPr>
                    <w:t>與</w:t>
                  </w:r>
                  <w:r w:rsidR="007616F2" w:rsidRPr="007616F2">
                    <w:rPr>
                      <w:sz w:val="18"/>
                      <w:szCs w:val="18"/>
                    </w:rPr>
                    <w:t>「</w:t>
                  </w:r>
                  <w:r w:rsidR="007616F2" w:rsidRPr="007616F2">
                    <w:rPr>
                      <w:rFonts w:hint="eastAsia"/>
                      <w:sz w:val="18"/>
                      <w:szCs w:val="18"/>
                    </w:rPr>
                    <w:t>友善校園清潔美化競賽</w:t>
                  </w:r>
                  <w:r w:rsidR="007616F2" w:rsidRPr="007616F2">
                    <w:rPr>
                      <w:sz w:val="18"/>
                      <w:szCs w:val="18"/>
                    </w:rPr>
                    <w:t>」</w:t>
                  </w:r>
                  <w:r w:rsidRPr="00AB2EF5">
                    <w:rPr>
                      <w:rFonts w:hint="eastAsia"/>
                      <w:sz w:val="18"/>
                      <w:szCs w:val="18"/>
                    </w:rPr>
                    <w:t>獲獎班級代表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合影留念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圖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勞作教育組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1E26BC" w:rsidRPr="00AB2EF5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1C373A" w:rsidRPr="00376BF0">
        <w:rPr>
          <w:rFonts w:ascii="標楷體" w:eastAsia="標楷體" w:hAnsi="標楷體" w:hint="eastAsia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91440</wp:posOffset>
            </wp:positionV>
            <wp:extent cx="3074035" cy="204978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79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6A1" w:rsidRPr="00376BF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農</w:t>
      </w:r>
      <w:r w:rsidR="00F766A1" w:rsidRPr="00C67691">
        <w:rPr>
          <w:rFonts w:hint="eastAsia"/>
          <w:color w:val="000000" w:themeColor="text1"/>
        </w:rPr>
        <w:t>曆新年</w:t>
      </w:r>
      <w:r w:rsidR="009274A7" w:rsidRPr="000766CE">
        <w:rPr>
          <w:rFonts w:hint="eastAsia"/>
          <w:color w:val="000000"/>
        </w:rPr>
        <w:t>將至</w:t>
      </w:r>
      <w:r w:rsidR="00875C89">
        <w:rPr>
          <w:rFonts w:hint="eastAsia"/>
          <w:color w:val="000000"/>
        </w:rPr>
        <w:t>，</w:t>
      </w:r>
      <w:r w:rsidR="00F766A1" w:rsidRPr="00875C89">
        <w:rPr>
          <w:color w:val="000000"/>
        </w:rPr>
        <w:t>又到了除舊</w:t>
      </w:r>
      <w:r w:rsidR="001376FF">
        <w:rPr>
          <w:rFonts w:hint="eastAsia"/>
          <w:color w:val="000000"/>
        </w:rPr>
        <w:t>布</w:t>
      </w:r>
      <w:r w:rsidR="00F766A1" w:rsidRPr="00875C89">
        <w:rPr>
          <w:color w:val="000000"/>
        </w:rPr>
        <w:t>新的時刻</w:t>
      </w:r>
      <w:r w:rsidR="00875C89">
        <w:rPr>
          <w:rFonts w:hint="eastAsia"/>
          <w:color w:val="000000"/>
        </w:rPr>
        <w:t>。</w:t>
      </w:r>
      <w:r w:rsidR="00F766A1">
        <w:rPr>
          <w:rFonts w:hint="eastAsia"/>
          <w:color w:val="000000"/>
        </w:rPr>
        <w:t>勞作教育組</w:t>
      </w:r>
      <w:r w:rsidR="00F766A1" w:rsidRPr="00875C89">
        <w:rPr>
          <w:color w:val="000000"/>
        </w:rPr>
        <w:t>呼籲</w:t>
      </w:r>
      <w:r w:rsidR="001C373A">
        <w:rPr>
          <w:rFonts w:hint="eastAsia"/>
          <w:color w:val="000000"/>
        </w:rPr>
        <w:t>同學</w:t>
      </w:r>
      <w:r w:rsidR="00F766A1" w:rsidRPr="00875C89">
        <w:rPr>
          <w:color w:val="000000"/>
        </w:rPr>
        <w:t>加強清理</w:t>
      </w:r>
      <w:r w:rsidR="00F766A1" w:rsidRPr="00875C89">
        <w:rPr>
          <w:rFonts w:hint="eastAsia"/>
          <w:color w:val="000000"/>
        </w:rPr>
        <w:t>校園及</w:t>
      </w:r>
      <w:r w:rsidR="001C373A">
        <w:rPr>
          <w:color w:val="000000"/>
        </w:rPr>
        <w:t>居家內外環境衛生</w:t>
      </w:r>
      <w:r w:rsidR="001C373A">
        <w:rPr>
          <w:rFonts w:hint="eastAsia"/>
          <w:color w:val="000000"/>
        </w:rPr>
        <w:t>、</w:t>
      </w:r>
      <w:r w:rsidR="001C373A">
        <w:rPr>
          <w:color w:val="000000"/>
        </w:rPr>
        <w:t>消除病媒</w:t>
      </w:r>
      <w:proofErr w:type="gramStart"/>
      <w:r w:rsidR="001C373A">
        <w:rPr>
          <w:color w:val="000000"/>
        </w:rPr>
        <w:t>蚊</w:t>
      </w:r>
      <w:proofErr w:type="gramEnd"/>
      <w:r w:rsidR="001C373A">
        <w:rPr>
          <w:color w:val="000000"/>
        </w:rPr>
        <w:t>孳生源</w:t>
      </w:r>
      <w:r w:rsidR="001C373A">
        <w:rPr>
          <w:rFonts w:hint="eastAsia"/>
          <w:color w:val="000000"/>
        </w:rPr>
        <w:t>、</w:t>
      </w:r>
      <w:r w:rsidR="001C373A">
        <w:rPr>
          <w:color w:val="000000"/>
        </w:rPr>
        <w:t>盛水容器應定期刷洗或倒置</w:t>
      </w:r>
      <w:r w:rsidR="001C373A">
        <w:rPr>
          <w:rFonts w:hint="eastAsia"/>
          <w:color w:val="000000"/>
        </w:rPr>
        <w:t>，並</w:t>
      </w:r>
      <w:r w:rsidR="001C373A">
        <w:rPr>
          <w:color w:val="000000"/>
        </w:rPr>
        <w:t>配合垃圾清運，</w:t>
      </w:r>
      <w:r w:rsidR="00F766A1" w:rsidRPr="00875C89">
        <w:rPr>
          <w:color w:val="000000"/>
        </w:rPr>
        <w:t>勿將垃圾</w:t>
      </w:r>
      <w:r w:rsidR="00F766A1" w:rsidRPr="00875C89">
        <w:rPr>
          <w:rFonts w:hint="eastAsia"/>
          <w:color w:val="000000"/>
        </w:rPr>
        <w:t>或資源回收物隨意</w:t>
      </w:r>
      <w:r w:rsidR="00F766A1" w:rsidRPr="00875C89">
        <w:rPr>
          <w:color w:val="000000"/>
        </w:rPr>
        <w:t>棄置</w:t>
      </w:r>
      <w:r w:rsidR="00921BD1">
        <w:rPr>
          <w:rFonts w:hint="eastAsia"/>
          <w:color w:val="000000"/>
        </w:rPr>
        <w:t>。</w:t>
      </w:r>
      <w:r w:rsidR="002D0F1E">
        <w:rPr>
          <w:rFonts w:hint="eastAsia"/>
          <w:color w:val="000000"/>
        </w:rPr>
        <w:t>王揚智學</w:t>
      </w:r>
      <w:proofErr w:type="gramStart"/>
      <w:r w:rsidR="002D0F1E">
        <w:rPr>
          <w:rFonts w:hint="eastAsia"/>
          <w:color w:val="000000"/>
        </w:rPr>
        <w:t>務</w:t>
      </w:r>
      <w:proofErr w:type="gramEnd"/>
      <w:r w:rsidR="002D0F1E">
        <w:rPr>
          <w:rFonts w:hint="eastAsia"/>
          <w:color w:val="000000"/>
        </w:rPr>
        <w:t>長</w:t>
      </w:r>
      <w:r w:rsidR="000C105C">
        <w:rPr>
          <w:rFonts w:hint="eastAsia"/>
          <w:color w:val="000000"/>
        </w:rPr>
        <w:t>建議</w:t>
      </w:r>
      <w:r w:rsidR="000C105C">
        <w:rPr>
          <w:color w:val="000000"/>
        </w:rPr>
        <w:t>年終大掃除</w:t>
      </w:r>
      <w:r w:rsidR="00F766A1" w:rsidRPr="00F766A1">
        <w:rPr>
          <w:color w:val="000000"/>
        </w:rPr>
        <w:t>，</w:t>
      </w:r>
      <w:r w:rsidR="000C105C">
        <w:rPr>
          <w:rFonts w:hint="eastAsia"/>
          <w:color w:val="000000"/>
        </w:rPr>
        <w:t>應</w:t>
      </w:r>
      <w:r w:rsidR="00F766A1" w:rsidRPr="00F766A1">
        <w:rPr>
          <w:color w:val="000000"/>
        </w:rPr>
        <w:t>選用環保清潔用品</w:t>
      </w:r>
      <w:r w:rsidR="009274A7">
        <w:rPr>
          <w:rFonts w:hint="eastAsia"/>
          <w:color w:val="000000"/>
        </w:rPr>
        <w:t>，</w:t>
      </w:r>
      <w:r w:rsidR="00F766A1" w:rsidRPr="00F766A1">
        <w:rPr>
          <w:color w:val="000000"/>
        </w:rPr>
        <w:t>減少環境</w:t>
      </w:r>
      <w:r w:rsidR="00921BD1">
        <w:rPr>
          <w:rFonts w:hint="eastAsia"/>
          <w:color w:val="000000"/>
        </w:rPr>
        <w:t>汙染</w:t>
      </w:r>
      <w:r w:rsidR="00F766A1" w:rsidRPr="00F766A1">
        <w:rPr>
          <w:color w:val="000000"/>
        </w:rPr>
        <w:t>；</w:t>
      </w:r>
      <w:r w:rsidR="000C105C">
        <w:rPr>
          <w:rFonts w:hint="eastAsia"/>
          <w:color w:val="000000"/>
        </w:rPr>
        <w:t>配</w:t>
      </w:r>
      <w:r w:rsidR="000C105C">
        <w:rPr>
          <w:color w:val="000000"/>
        </w:rPr>
        <w:t>戴手套避免清潔劑過度刺激及</w:t>
      </w:r>
      <w:r w:rsidR="000C105C">
        <w:rPr>
          <w:rFonts w:hint="eastAsia"/>
          <w:color w:val="000000"/>
        </w:rPr>
        <w:t>使用</w:t>
      </w:r>
      <w:r w:rsidR="00F766A1" w:rsidRPr="00F766A1">
        <w:rPr>
          <w:color w:val="000000"/>
        </w:rPr>
        <w:t>口罩防止塵蟎引發過敏</w:t>
      </w:r>
      <w:r w:rsidR="00921BD1">
        <w:rPr>
          <w:rFonts w:hint="eastAsia"/>
          <w:color w:val="000000"/>
        </w:rPr>
        <w:t>等</w:t>
      </w:r>
      <w:r w:rsidR="00F766A1" w:rsidRPr="00F766A1">
        <w:rPr>
          <w:color w:val="000000"/>
        </w:rPr>
        <w:t>。</w:t>
      </w:r>
      <w:r w:rsidR="00921BD1">
        <w:rPr>
          <w:rFonts w:hint="eastAsia"/>
          <w:color w:val="000000"/>
        </w:rPr>
        <w:t>希望大家一起</w:t>
      </w:r>
      <w:r w:rsidR="00921BD1" w:rsidRPr="00875C89">
        <w:rPr>
          <w:color w:val="000000"/>
        </w:rPr>
        <w:t>維持</w:t>
      </w:r>
      <w:r w:rsidR="00921BD1" w:rsidRPr="00875C89">
        <w:rPr>
          <w:rFonts w:hint="eastAsia"/>
          <w:color w:val="000000"/>
        </w:rPr>
        <w:t>校園及居家整潔</w:t>
      </w:r>
      <w:r w:rsidR="000C105C">
        <w:rPr>
          <w:color w:val="000000"/>
        </w:rPr>
        <w:t>，以乾淨、舒適的環境一</w:t>
      </w:r>
      <w:r w:rsidR="000C105C">
        <w:rPr>
          <w:rFonts w:hint="eastAsia"/>
          <w:color w:val="000000"/>
        </w:rPr>
        <w:t>同</w:t>
      </w:r>
      <w:r w:rsidR="00921BD1" w:rsidRPr="00875C89">
        <w:rPr>
          <w:color w:val="000000"/>
        </w:rPr>
        <w:t>迎接新年到來。</w:t>
      </w:r>
    </w:p>
    <w:p w:rsidR="00036F71" w:rsidRPr="003C613F" w:rsidRDefault="001F1755" w:rsidP="009A19B4">
      <w:pPr>
        <w:widowControl/>
        <w:rPr>
          <w:rFonts w:ascii="Adobe 繁黑體 Std B" w:eastAsia="Adobe 繁黑體 Std B" w:hAnsi="Adobe 繁黑體 Std B"/>
          <w:color w:val="000000"/>
          <w:sz w:val="40"/>
          <w:szCs w:val="40"/>
        </w:rPr>
      </w:pPr>
      <w:r w:rsidRPr="003C613F">
        <w:rPr>
          <w:rFonts w:ascii="Adobe 繁黑體 Std B" w:eastAsia="Adobe 繁黑體 Std B" w:hAnsi="Adobe 繁黑體 Std B" w:hint="eastAsia"/>
          <w:color w:val="000000"/>
          <w:sz w:val="40"/>
          <w:szCs w:val="40"/>
        </w:rPr>
        <w:lastRenderedPageBreak/>
        <w:t>「垃圾減量」</w:t>
      </w:r>
      <w:r w:rsidR="00906595" w:rsidRPr="003C613F">
        <w:rPr>
          <w:rFonts w:ascii="Adobe 繁黑體 Std B" w:eastAsia="Adobe 繁黑體 Std B" w:hAnsi="Adobe 繁黑體 Std B" w:hint="eastAsia"/>
          <w:color w:val="000000"/>
          <w:sz w:val="40"/>
          <w:szCs w:val="40"/>
        </w:rPr>
        <w:t>與</w:t>
      </w:r>
      <w:r w:rsidRPr="003C613F">
        <w:rPr>
          <w:rFonts w:ascii="Adobe 繁黑體 Std B" w:eastAsia="Adobe 繁黑體 Std B" w:hAnsi="Adobe 繁黑體 Std B" w:hint="eastAsia"/>
          <w:color w:val="000000"/>
          <w:sz w:val="40"/>
          <w:szCs w:val="40"/>
        </w:rPr>
        <w:t>「資源回收」從你我做起</w:t>
      </w:r>
    </w:p>
    <w:p w:rsidR="000766CE" w:rsidRPr="007A1481" w:rsidRDefault="000766CE" w:rsidP="007A1481">
      <w:pPr>
        <w:pStyle w:val="Web"/>
        <w:shd w:val="clear" w:color="auto" w:fill="FFFFFF"/>
        <w:spacing w:before="0" w:beforeAutospacing="0" w:after="0" w:afterAutospacing="0" w:line="444" w:lineRule="atLeast"/>
        <w:jc w:val="right"/>
        <w:rPr>
          <w:color w:val="000000"/>
          <w:sz w:val="18"/>
          <w:szCs w:val="18"/>
        </w:rPr>
      </w:pPr>
      <w:r w:rsidRPr="007A1481">
        <w:rPr>
          <w:rFonts w:hint="eastAsia"/>
          <w:color w:val="000000"/>
          <w:sz w:val="18"/>
          <w:szCs w:val="18"/>
        </w:rPr>
        <w:t>撰文/攝影：勞作教育組</w:t>
      </w:r>
    </w:p>
    <w:p w:rsidR="00CB0B4E" w:rsidRDefault="007C07E2" w:rsidP="008E1D14">
      <w:pPr>
        <w:pStyle w:val="Web"/>
        <w:shd w:val="clear" w:color="auto" w:fill="FFFFFF"/>
        <w:spacing w:before="0" w:beforeAutospacing="0" w:after="0" w:afterAutospacing="0" w:line="444" w:lineRule="atLeast"/>
        <w:ind w:firstLineChars="100" w:firstLine="480"/>
        <w:jc w:val="both"/>
        <w:rPr>
          <w:color w:val="000000"/>
        </w:rPr>
      </w:pPr>
      <w:r w:rsidRPr="007C07E2">
        <w:rPr>
          <w:rFonts w:ascii="標楷體" w:eastAsia="標楷體" w:hAnsi="標楷體"/>
          <w:b/>
          <w:noProof/>
          <w:sz w:val="48"/>
          <w:szCs w:val="48"/>
        </w:rPr>
        <w:pict>
          <v:shape id="_x0000_s1029" type="#_x0000_t202" style="position:absolute;left:0;text-align:left;margin-left:256.2pt;margin-top:120.9pt;width:157.55pt;height:495.9pt;z-index:251660288">
            <v:textbox style="layout-flow:vertical-ideographic;mso-next-textbox:#_x0000_s1029">
              <w:txbxContent>
                <w:p w:rsidR="007A1481" w:rsidRPr="007A1481" w:rsidRDefault="007A1481" w:rsidP="007A1481">
                  <w:pPr>
                    <w:pStyle w:val="Web"/>
                    <w:shd w:val="clear" w:color="auto" w:fill="FFFFFF"/>
                    <w:snapToGrid w:val="0"/>
                    <w:spacing w:line="360" w:lineRule="exact"/>
                    <w:ind w:firstLineChars="100" w:firstLine="260"/>
                    <w:jc w:val="both"/>
                    <w:rPr>
                      <w:noProof/>
                      <w:color w:val="000000"/>
                      <w:spacing w:val="10"/>
                    </w:rPr>
                  </w:pPr>
                  <w:r w:rsidRPr="007A1481">
                    <w:rPr>
                      <w:rFonts w:hint="eastAsia"/>
                      <w:color w:val="000000"/>
                      <w:spacing w:val="10"/>
                    </w:rPr>
                    <w:t>為什麼要重視垃圾減量與資源回收？根據遠見雜誌報導，臺灣地狹人稠，不僅各項天然資源有限，就連可用來處理廢棄物的土地也極為有限。1991年的臺灣，隨著經濟成長與物質生活提升，垃圾量不斷成長，在1998年達到最高峰，全年丟棄將近900萬噸垃圾，平均每人每天出1.14公斤。若不設法應變，臺灣未來恐將遭到垃圾淹沒。因此，政府早在1996年便推出「垃圾不落地」政策，希望改善環境髒亂的景象；1998年起，全面擴大推動資源回收，透過政府與民間的共同合作，達成垃圾減量與資源循環再利用；</w:t>
                  </w:r>
                  <w:r w:rsidR="00CC50DE">
                    <w:rPr>
                      <w:rFonts w:hint="eastAsia"/>
                      <w:color w:val="000000"/>
                      <w:spacing w:val="10"/>
                    </w:rPr>
                    <w:t>去</w:t>
                  </w:r>
                  <w:r w:rsidRPr="007A1481">
                    <w:rPr>
                      <w:rFonts w:hint="eastAsia"/>
                      <w:color w:val="000000"/>
                      <w:spacing w:val="10"/>
                    </w:rPr>
                    <w:t>(2016)年起</w:t>
                  </w:r>
                  <w:proofErr w:type="gramStart"/>
                  <w:r w:rsidRPr="007A1481">
                    <w:rPr>
                      <w:rFonts w:hint="eastAsia"/>
                      <w:color w:val="000000"/>
                      <w:spacing w:val="10"/>
                    </w:rPr>
                    <w:t>臺</w:t>
                  </w:r>
                  <w:proofErr w:type="gramEnd"/>
                  <w:r w:rsidRPr="007A1481">
                    <w:rPr>
                      <w:rFonts w:hint="eastAsia"/>
                      <w:color w:val="000000"/>
                      <w:spacing w:val="10"/>
                    </w:rPr>
                    <w:t>南市</w:t>
                  </w:r>
                  <w:r w:rsidRPr="007A1481">
                    <w:rPr>
                      <w:color w:val="000000"/>
                      <w:spacing w:val="10"/>
                    </w:rPr>
                    <w:t>環保局加強</w:t>
                  </w:r>
                  <w:proofErr w:type="gramStart"/>
                  <w:r w:rsidRPr="007A1481">
                    <w:rPr>
                      <w:color w:val="000000"/>
                      <w:spacing w:val="10"/>
                    </w:rPr>
                    <w:t>實施破袋</w:t>
                  </w:r>
                  <w:r w:rsidRPr="007A1481">
                    <w:rPr>
                      <w:rFonts w:hint="eastAsia"/>
                      <w:color w:val="000000"/>
                      <w:spacing w:val="10"/>
                    </w:rPr>
                    <w:t>稽查</w:t>
                  </w:r>
                  <w:proofErr w:type="gramEnd"/>
                  <w:r w:rsidRPr="007A1481">
                    <w:rPr>
                      <w:color w:val="000000"/>
                      <w:spacing w:val="10"/>
                    </w:rPr>
                    <w:t>，針對未將垃圾分為一般垃圾、資源回收物、廚餘分類排出者予以勸導</w:t>
                  </w:r>
                  <w:r w:rsidRPr="007A1481">
                    <w:rPr>
                      <w:rFonts w:hint="eastAsia"/>
                      <w:color w:val="000000"/>
                      <w:spacing w:val="10"/>
                    </w:rPr>
                    <w:t>與</w:t>
                  </w:r>
                  <w:r w:rsidRPr="007A1481">
                    <w:rPr>
                      <w:color w:val="000000"/>
                      <w:spacing w:val="10"/>
                    </w:rPr>
                    <w:t>告發處分。</w:t>
                  </w:r>
                </w:p>
              </w:txbxContent>
            </v:textbox>
            <w10:wrap type="square"/>
          </v:shape>
        </w:pict>
      </w:r>
      <w:r w:rsidR="007A1481" w:rsidRPr="00376BF0">
        <w:rPr>
          <w:rFonts w:ascii="標楷體" w:eastAsia="標楷體" w:hAnsi="標楷體" w:hint="eastAsia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182880</wp:posOffset>
            </wp:positionV>
            <wp:extent cx="1040130" cy="1305560"/>
            <wp:effectExtent l="0" t="0" r="0" b="0"/>
            <wp:wrapTight wrapText="bothSides">
              <wp:wrapPolygon edited="0">
                <wp:start x="396" y="0"/>
                <wp:lineTo x="0" y="630"/>
                <wp:lineTo x="0" y="21432"/>
                <wp:lineTo x="21363" y="21432"/>
                <wp:lineTo x="21363" y="0"/>
                <wp:lineTo x="396" y="0"/>
              </wp:wrapPolygon>
            </wp:wrapTight>
            <wp:docPr id="16386" name="Picture 6" descr="C:\Documents and Settings\user\桌面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6" descr="C:\Documents and Settings\user\桌面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50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013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E0D5E" w:rsidRPr="00376BF0">
        <w:rPr>
          <w:rFonts w:ascii="標楷體" w:eastAsia="標楷體" w:hAnsi="標楷體" w:hint="eastAsia"/>
          <w:b/>
          <w:color w:val="000000"/>
          <w:sz w:val="48"/>
          <w:szCs w:val="48"/>
        </w:rPr>
        <w:t>如</w:t>
      </w:r>
      <w:r w:rsidR="005E0D5E" w:rsidRPr="00CB0B4E">
        <w:rPr>
          <w:rFonts w:hint="eastAsia"/>
          <w:color w:val="000000"/>
        </w:rPr>
        <w:t>何</w:t>
      </w:r>
      <w:r w:rsidR="005E0D5E" w:rsidRPr="005E0D5E">
        <w:rPr>
          <w:rFonts w:hint="eastAsia"/>
          <w:color w:val="000000"/>
        </w:rPr>
        <w:t>做好垃圾分類</w:t>
      </w:r>
      <w:r w:rsidR="007C3F1E">
        <w:rPr>
          <w:rFonts w:hint="eastAsia"/>
          <w:color w:val="000000"/>
        </w:rPr>
        <w:t>？</w:t>
      </w:r>
      <w:r w:rsidR="005E0D5E" w:rsidRPr="005E0D5E">
        <w:rPr>
          <w:rFonts w:hint="eastAsia"/>
          <w:color w:val="000000"/>
        </w:rPr>
        <w:t>首先要認識資源回收標誌，</w:t>
      </w:r>
      <w:r w:rsidR="00214734" w:rsidRPr="00214734">
        <w:rPr>
          <w:rFonts w:hint="eastAsia"/>
          <w:color w:val="000000"/>
        </w:rPr>
        <w:t>回收標誌之式樣跟中文字之『回』字有異曲同工之妙，因此當商品或容器上，標示出回收標誌，就是意</w:t>
      </w:r>
      <w:proofErr w:type="gramStart"/>
      <w:r w:rsidR="00214734" w:rsidRPr="00214734">
        <w:rPr>
          <w:rFonts w:hint="eastAsia"/>
          <w:color w:val="000000"/>
        </w:rPr>
        <w:t>謂著</w:t>
      </w:r>
      <w:proofErr w:type="gramEnd"/>
      <w:r w:rsidR="00214734" w:rsidRPr="00214734">
        <w:rPr>
          <w:rFonts w:hint="eastAsia"/>
          <w:color w:val="000000"/>
        </w:rPr>
        <w:t>須做好回收。</w:t>
      </w:r>
      <w:r w:rsidR="005E0D5E">
        <w:rPr>
          <w:rFonts w:hint="eastAsia"/>
          <w:color w:val="000000"/>
        </w:rPr>
        <w:t>再來，</w:t>
      </w:r>
      <w:r w:rsidR="00214734" w:rsidRPr="00214734">
        <w:rPr>
          <w:rFonts w:hint="eastAsia"/>
          <w:color w:val="000000"/>
        </w:rPr>
        <w:t>垃圾分類可區分為「資源</w:t>
      </w:r>
      <w:r w:rsidR="00CD115C">
        <w:rPr>
          <w:rFonts w:hint="eastAsia"/>
          <w:color w:val="000000"/>
        </w:rPr>
        <w:t>回收</w:t>
      </w:r>
      <w:r w:rsidR="00214734" w:rsidRPr="00214734">
        <w:rPr>
          <w:rFonts w:hint="eastAsia"/>
          <w:color w:val="000000"/>
        </w:rPr>
        <w:t>」、「廚餘」及「一般垃圾」等三類：</w:t>
      </w:r>
    </w:p>
    <w:p w:rsidR="00CB0B4E" w:rsidRDefault="00214734" w:rsidP="00C17A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ind w:hanging="482"/>
        <w:jc w:val="both"/>
        <w:rPr>
          <w:color w:val="000000"/>
        </w:rPr>
      </w:pPr>
      <w:r w:rsidRPr="00214734">
        <w:rPr>
          <w:rFonts w:hint="eastAsia"/>
          <w:color w:val="000000"/>
        </w:rPr>
        <w:t>「資源</w:t>
      </w:r>
      <w:r w:rsidR="005E0D5E">
        <w:rPr>
          <w:rFonts w:hint="eastAsia"/>
          <w:color w:val="000000"/>
        </w:rPr>
        <w:t>回收</w:t>
      </w:r>
      <w:r w:rsidRPr="00214734">
        <w:rPr>
          <w:rFonts w:hint="eastAsia"/>
          <w:color w:val="000000"/>
        </w:rPr>
        <w:t>」：</w:t>
      </w:r>
      <w:r w:rsidR="005E0D5E">
        <w:rPr>
          <w:rFonts w:hint="eastAsia"/>
          <w:color w:val="000000"/>
        </w:rPr>
        <w:t>為紙類、塑膠類、</w:t>
      </w:r>
      <w:r w:rsidRPr="00214734">
        <w:rPr>
          <w:rFonts w:hint="eastAsia"/>
          <w:color w:val="000000"/>
        </w:rPr>
        <w:t>鐵罐、鋁罐、光碟等可回收物質</w:t>
      </w:r>
      <w:r>
        <w:rPr>
          <w:rFonts w:hint="eastAsia"/>
          <w:color w:val="000000"/>
        </w:rPr>
        <w:t>。</w:t>
      </w:r>
    </w:p>
    <w:p w:rsidR="00CB0B4E" w:rsidRDefault="00214734" w:rsidP="00C17A8E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ind w:hanging="482"/>
        <w:jc w:val="both"/>
        <w:rPr>
          <w:color w:val="000000"/>
        </w:rPr>
      </w:pPr>
      <w:r w:rsidRPr="00214734">
        <w:rPr>
          <w:rFonts w:hint="eastAsia"/>
          <w:color w:val="000000"/>
        </w:rPr>
        <w:t>「廚餘」：係指丟棄之生、熟食物及其殘渣或有機性廢棄物</w:t>
      </w:r>
      <w:r>
        <w:rPr>
          <w:rFonts w:hint="eastAsia"/>
          <w:color w:val="000000"/>
        </w:rPr>
        <w:t>。</w:t>
      </w:r>
    </w:p>
    <w:p w:rsidR="00EE2327" w:rsidRPr="0092735F" w:rsidRDefault="007C07E2" w:rsidP="0092735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ind w:hanging="482"/>
        <w:jc w:val="both"/>
        <w:rPr>
          <w:color w:val="000000"/>
        </w:rPr>
      </w:pPr>
      <w:r>
        <w:rPr>
          <w:noProof/>
          <w:color w:val="000000"/>
        </w:rPr>
        <w:pict>
          <v:shape id="_x0000_s1053" type="#_x0000_t202" style="position:absolute;left:0;text-align:left;margin-left:-3.7pt;margin-top:384.8pt;width:238.8pt;height:24.6pt;z-index:251664384" filled="f" stroked="f" strokecolor="white [3212]">
            <v:textbox style="mso-next-textbox:#_x0000_s1053">
              <w:txbxContent>
                <w:p w:rsidR="009F0723" w:rsidRPr="0092735F" w:rsidRDefault="009F0723" w:rsidP="009F07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>▲</w:t>
                  </w:r>
                  <w:r w:rsidRPr="00EF09C7"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>宣導海報</w:t>
                  </w:r>
                  <w:r w:rsidR="003533C1"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>(</w:t>
                  </w:r>
                  <w:r w:rsidRPr="0092735F">
                    <w:rPr>
                      <w:rFonts w:hint="eastAsia"/>
                      <w:sz w:val="18"/>
                      <w:szCs w:val="18"/>
                    </w:rPr>
                    <w:t>圖片來源：</w:t>
                  </w:r>
                  <w:proofErr w:type="gramStart"/>
                  <w:r w:rsidRPr="0092735F">
                    <w:rPr>
                      <w:rFonts w:hint="eastAsia"/>
                      <w:sz w:val="18"/>
                      <w:szCs w:val="18"/>
                    </w:rPr>
                    <w:t>臺</w:t>
                  </w:r>
                  <w:proofErr w:type="gramEnd"/>
                  <w:r w:rsidRPr="0092735F">
                    <w:rPr>
                      <w:rFonts w:hint="eastAsia"/>
                      <w:sz w:val="18"/>
                      <w:szCs w:val="18"/>
                    </w:rPr>
                    <w:t>南市政府環境保護局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3533C1" w:rsidRPr="00467A2D">
                    <w:rPr>
                      <w:rFonts w:ascii="新細明體" w:eastAsia="新細明體" w:hAnsi="新細明體" w:hint="eastAsia"/>
                      <w:color w:val="1F3864" w:themeColor="accent5" w:themeShade="80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9F0723">
        <w:rPr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576580</wp:posOffset>
            </wp:positionV>
            <wp:extent cx="3093720" cy="437578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34" w:rsidRPr="00214734">
        <w:rPr>
          <w:rFonts w:hint="eastAsia"/>
          <w:color w:val="000000"/>
        </w:rPr>
        <w:t>「一般垃圾」：除「資源」及「廚餘」外之一般廢棄物</w:t>
      </w:r>
      <w:r w:rsidR="00214734">
        <w:rPr>
          <w:rFonts w:hint="eastAsia"/>
          <w:color w:val="000000"/>
        </w:rPr>
        <w:t>。</w:t>
      </w:r>
    </w:p>
    <w:p w:rsidR="0092735F" w:rsidRPr="0092735F" w:rsidRDefault="008271C6" w:rsidP="0092735F">
      <w:pPr>
        <w:pStyle w:val="Web"/>
        <w:shd w:val="clear" w:color="auto" w:fill="FFFFFF"/>
        <w:spacing w:line="400" w:lineRule="atLeast"/>
        <w:jc w:val="both"/>
        <w:rPr>
          <w:color w:val="000000"/>
        </w:rPr>
      </w:pPr>
      <w:r w:rsidRPr="00C918C4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近</w:t>
      </w:r>
      <w:r w:rsidRPr="008271C6">
        <w:rPr>
          <w:rFonts w:hint="eastAsia"/>
          <w:color w:val="000000"/>
        </w:rPr>
        <w:t>年來</w:t>
      </w:r>
      <w:r>
        <w:rPr>
          <w:rFonts w:hint="eastAsia"/>
          <w:color w:val="000000"/>
        </w:rPr>
        <w:t>，學校也加強同學垃圾減量與資源回收的觀念</w:t>
      </w:r>
    </w:p>
    <w:p w:rsidR="0092735F" w:rsidRPr="0092735F" w:rsidRDefault="006B7926" w:rsidP="00331A79">
      <w:pPr>
        <w:pStyle w:val="Web"/>
        <w:numPr>
          <w:ilvl w:val="1"/>
          <w:numId w:val="1"/>
        </w:numPr>
        <w:shd w:val="clear" w:color="auto" w:fill="FFFFFF"/>
        <w:spacing w:line="400" w:lineRule="exact"/>
        <w:ind w:left="567" w:hanging="567"/>
        <w:jc w:val="both"/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101600</wp:posOffset>
            </wp:positionV>
            <wp:extent cx="3187065" cy="212598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35F" w:rsidRPr="0092735F">
        <w:rPr>
          <w:rFonts w:hint="eastAsia"/>
          <w:color w:val="000000"/>
        </w:rPr>
        <w:t>減量</w:t>
      </w:r>
      <w:r w:rsidR="007C3F1E">
        <w:rPr>
          <w:rFonts w:hint="eastAsia"/>
          <w:color w:val="000000"/>
        </w:rPr>
        <w:t>：</w:t>
      </w:r>
      <w:r w:rsidR="0092735F" w:rsidRPr="0092735F">
        <w:rPr>
          <w:rFonts w:hint="eastAsia"/>
          <w:color w:val="000000"/>
        </w:rPr>
        <w:t>減少購買過度包裝或一次性商品，將可以重複使用的東西再利用。</w:t>
      </w:r>
    </w:p>
    <w:p w:rsidR="0092735F" w:rsidRPr="0092735F" w:rsidRDefault="007C07E2" w:rsidP="00331A79">
      <w:pPr>
        <w:pStyle w:val="Web"/>
        <w:numPr>
          <w:ilvl w:val="1"/>
          <w:numId w:val="1"/>
        </w:numPr>
        <w:shd w:val="clear" w:color="auto" w:fill="FFFFFF"/>
        <w:spacing w:line="400" w:lineRule="exact"/>
        <w:ind w:left="567" w:hanging="567"/>
        <w:jc w:val="both"/>
        <w:rPr>
          <w:noProof/>
          <w:color w:val="000000"/>
        </w:rPr>
      </w:pPr>
      <w:r>
        <w:rPr>
          <w:noProof/>
          <w:color w:val="000000"/>
        </w:rPr>
        <w:pict>
          <v:shape id="_x0000_s1032" type="#_x0000_t202" style="position:absolute;left:0;text-align:left;margin-left:169.5pt;margin-top:111.95pt;width:238.8pt;height:48pt;z-index:251661312" filled="f" stroked="f" strokecolor="white [3212]">
            <v:textbox style="mso-next-textbox:#_x0000_s1032">
              <w:txbxContent>
                <w:p w:rsidR="000900B6" w:rsidRPr="00E7615B" w:rsidRDefault="000900B6" w:rsidP="000900B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>▲</w:t>
                  </w:r>
                  <w:r w:rsidRPr="00E7615B">
                    <w:rPr>
                      <w:rFonts w:hint="eastAsia"/>
                      <w:sz w:val="18"/>
                      <w:szCs w:val="18"/>
                    </w:rPr>
                    <w:t>勞作教育修課同學協助進行資源回收分類，請大家給予鼓勵及肯定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圖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勞作教育組</w:t>
                  </w:r>
                  <w:r w:rsidR="000F60E5" w:rsidRPr="000F60E5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Pr="00E7615B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92735F" w:rsidRPr="0092735F">
        <w:rPr>
          <w:rFonts w:hint="eastAsia"/>
          <w:noProof/>
          <w:color w:val="000000"/>
        </w:rPr>
        <w:t>分類：學校各大樓均設置一般垃圾及資源回收桶。垃圾桶依顏色來區分回收種類：藍色垃圾袋為一般垃圾、白色垃圾袋為資源回收。</w:t>
      </w:r>
    </w:p>
    <w:p w:rsidR="0092735F" w:rsidRPr="0092735F" w:rsidRDefault="0092735F" w:rsidP="00331A79">
      <w:pPr>
        <w:pStyle w:val="Web"/>
        <w:numPr>
          <w:ilvl w:val="1"/>
          <w:numId w:val="1"/>
        </w:numPr>
        <w:shd w:val="clear" w:color="auto" w:fill="FFFFFF"/>
        <w:spacing w:line="400" w:lineRule="exact"/>
        <w:ind w:left="567" w:hanging="567"/>
        <w:jc w:val="both"/>
        <w:rPr>
          <w:noProof/>
          <w:color w:val="000000"/>
        </w:rPr>
      </w:pPr>
      <w:r w:rsidRPr="0092735F">
        <w:rPr>
          <w:rFonts w:hint="eastAsia"/>
          <w:noProof/>
          <w:color w:val="000000"/>
        </w:rPr>
        <w:t>回收：勞作教育修課時間，同學會協助各樓層垃圾進行分類，集中於資源回收站，資源回收站的同學協助各項資源回收物細分。勞作教育組鼓勵同學減少一次性產品使用。</w:t>
      </w:r>
    </w:p>
    <w:p w:rsidR="00214734" w:rsidRDefault="0092735F" w:rsidP="0092735F">
      <w:pPr>
        <w:pStyle w:val="Web"/>
        <w:shd w:val="clear" w:color="auto" w:fill="FFFFFF"/>
        <w:spacing w:before="0" w:beforeAutospacing="0" w:after="0" w:afterAutospacing="0" w:line="400" w:lineRule="atLeast"/>
        <w:jc w:val="both"/>
        <w:rPr>
          <w:color w:val="000000"/>
        </w:rPr>
      </w:pPr>
      <w:r w:rsidRPr="0092735F">
        <w:rPr>
          <w:rFonts w:hint="eastAsia"/>
          <w:color w:val="000000"/>
        </w:rPr>
        <w:t>我們只有一個地球，請落實做好</w:t>
      </w:r>
      <w:r w:rsidRPr="00C547F7">
        <w:rPr>
          <w:rFonts w:hint="eastAsia"/>
          <w:b/>
          <w:color w:val="000000"/>
        </w:rPr>
        <w:t>垃圾減量</w:t>
      </w:r>
      <w:r w:rsidRPr="0092735F">
        <w:rPr>
          <w:rFonts w:hint="eastAsia"/>
          <w:color w:val="000000"/>
        </w:rPr>
        <w:t>與</w:t>
      </w:r>
      <w:r w:rsidRPr="00C547F7">
        <w:rPr>
          <w:rFonts w:hint="eastAsia"/>
          <w:b/>
          <w:color w:val="000000"/>
        </w:rPr>
        <w:t>資源回收</w:t>
      </w:r>
      <w:r w:rsidRPr="0092735F">
        <w:rPr>
          <w:rFonts w:hint="eastAsia"/>
          <w:color w:val="000000"/>
        </w:rPr>
        <w:t>。</w:t>
      </w:r>
    </w:p>
    <w:p w:rsidR="00FD4869" w:rsidRPr="00FD4869" w:rsidRDefault="007C07E2" w:rsidP="00FD4869">
      <w:pPr>
        <w:pStyle w:val="Web"/>
        <w:shd w:val="clear" w:color="auto" w:fill="FFFFFF"/>
        <w:spacing w:before="0" w:beforeAutospacing="0" w:after="0" w:afterAutospacing="0" w:line="400" w:lineRule="atLeast"/>
        <w:jc w:val="center"/>
        <w:rPr>
          <w:color w:val="000000"/>
        </w:rPr>
      </w:pPr>
      <w:r>
        <w:rPr>
          <w:noProof/>
          <w:color w:val="000000"/>
        </w:rPr>
        <w:pict>
          <v:shape id="_x0000_s1069" type="#_x0000_t202" style="position:absolute;left:0;text-align:left;margin-left:208.75pt;margin-top:339.2pt;width:266.4pt;height:37.5pt;z-index:251697152" o:regroupid="3" filled="f" stroked="f">
            <v:textbox style="mso-next-textbox:#_x0000_s1069">
              <w:txbxContent>
                <w:p w:rsidR="00FD4869" w:rsidRPr="0065405A" w:rsidRDefault="00FD4869" w:rsidP="0065405A">
                  <w:pPr>
                    <w:ind w:firstLineChars="50" w:firstLine="150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學</w:t>
                  </w:r>
                  <w:proofErr w:type="gramStart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務</w:t>
                  </w:r>
                  <w:proofErr w:type="gramEnd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處</w:t>
                  </w:r>
                  <w:r w:rsidR="00D60C5A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 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   </w:t>
                  </w:r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              </w:t>
                  </w:r>
                  <w:r w:rsidR="00E33611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   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祝賀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68" type="#_x0000_t202" style="position:absolute;left:0;text-align:left;margin-left:86.75pt;margin-top:46.55pt;width:388.45pt;height:353.45pt;z-index:251696128;mso-width-relative:margin;mso-height-relative:margin" o:regroupid="3" filled="f" stroked="f">
            <v:textbox>
              <w:txbxContent>
                <w:p w:rsidR="00FD4869" w:rsidRPr="0065405A" w:rsidRDefault="00FD4869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親愛的同學們：</w:t>
                  </w:r>
                </w:p>
                <w:p w:rsidR="00F86E17" w:rsidRPr="0065405A" w:rsidRDefault="00F86E17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rPr>
                      <w:rFonts w:ascii="華康仿宋體W2(P)" w:eastAsia="華康仿宋體W2(P)" w:hAnsi="新細明體"/>
                      <w:sz w:val="16"/>
                      <w:szCs w:val="16"/>
                    </w:rPr>
                  </w:pPr>
                </w:p>
                <w:p w:rsidR="00FD4869" w:rsidRPr="0065405A" w:rsidRDefault="00FD4869" w:rsidP="0065405A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firstLineChars="200" w:firstLine="600"/>
                    <w:jc w:val="both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學期</w:t>
                  </w:r>
                  <w:r w:rsidR="00F24C02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近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尾聲，很感謝大家一學期來為校園環境所付出的努力，校園因為有你們的守護，已達到美好友善的環境</w:t>
                  </w:r>
                  <w:r w:rsidR="00F24C02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。同時</w:t>
                  </w:r>
                  <w:r w:rsidR="00E33611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，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誠摯感謝</w:t>
                  </w:r>
                  <w:r w:rsidR="00F24C02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為學校環境付出努力的勞作教育小組長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及修讀勞作教育課程同學們，向</w:t>
                  </w:r>
                  <w:proofErr w:type="gramStart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大家說聲</w:t>
                  </w:r>
                  <w:proofErr w:type="gramEnd"/>
                  <w:r w:rsidR="00F24C02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：你們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辛苦了！</w:t>
                  </w:r>
                </w:p>
                <w:p w:rsidR="00FD4869" w:rsidRPr="0065405A" w:rsidRDefault="00FD4869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rPr>
                      <w:rFonts w:ascii="華康仿宋體W2(P)" w:eastAsia="華康仿宋體W2(P)" w:hAnsi="新細明體"/>
                      <w:sz w:val="16"/>
                      <w:szCs w:val="16"/>
                    </w:rPr>
                  </w:pPr>
                </w:p>
                <w:p w:rsidR="00FD4869" w:rsidRDefault="00FD4869" w:rsidP="0065405A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firstLineChars="200" w:firstLine="600"/>
                    <w:jc w:val="both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年節將至，在此謹代表學</w:t>
                  </w:r>
                  <w:proofErr w:type="gramStart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務</w:t>
                  </w:r>
                  <w:proofErr w:type="gramEnd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處全體師長恭賀各位同學</w:t>
                  </w:r>
                </w:p>
                <w:p w:rsidR="00E33611" w:rsidRPr="00E33611" w:rsidRDefault="00E33611" w:rsidP="00E33611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firstLineChars="200" w:firstLine="320"/>
                    <w:jc w:val="both"/>
                    <w:rPr>
                      <w:rFonts w:ascii="華康仿宋體W2(P)" w:eastAsia="華康仿宋體W2(P)" w:hAnsi="新細明體"/>
                      <w:sz w:val="16"/>
                      <w:szCs w:val="16"/>
                    </w:rPr>
                  </w:pPr>
                </w:p>
                <w:p w:rsidR="00FD4869" w:rsidRPr="0065405A" w:rsidRDefault="00E33611" w:rsidP="0065405A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rightChars="281" w:right="674"/>
                    <w:jc w:val="right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>
                    <w:rPr>
                      <w:rFonts w:ascii="細明體" w:eastAsia="細明體" w:hAnsi="細明體" w:cs="細明體" w:hint="eastAsia"/>
                      <w:sz w:val="30"/>
                      <w:szCs w:val="30"/>
                    </w:rPr>
                    <w:t xml:space="preserve">    </w:t>
                  </w:r>
                  <w:r w:rsidR="007C07E2" w:rsidRPr="007C07E2">
                    <w:rPr>
                      <w:rFonts w:ascii="華康行書體" w:eastAsia="華康行書體"/>
                      <w:sz w:val="30"/>
                      <w:szCs w:val="3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99.55pt;height:37.35pt;mso-position-horizontal:right;mso-position-horizontal-relative:margin;mso-position-vertical:center;mso-position-vertical-relative:margin" fillcolor="#c00000" stroked="f" strokecolor="red">
                        <v:imagedata embosscolor="shadow add(51)"/>
                        <v:shadow on="t" color="white [3212]" offset="1pt,0" offset2="14pt,-12pt"/>
                        <v:textpath style="font-family:&quot;華康行書體&quot;;v-text-reverse:t;v-text-kern:t" trim="t" fitpath="t" string="新春快樂 吉祥如意"/>
                      </v:shape>
                    </w:pict>
                  </w:r>
                </w:p>
                <w:p w:rsidR="0065405A" w:rsidRDefault="00FD4869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right="390"/>
                    <w:jc w:val="center"/>
                    <w:rPr>
                      <w:rFonts w:ascii="新細明體" w:eastAsia="新細明體" w:hAnsi="新細明體" w:cs="新細明體"/>
                      <w:sz w:val="30"/>
                      <w:szCs w:val="30"/>
                    </w:rPr>
                  </w:pPr>
                  <w:r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              </w:t>
                  </w:r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    </w:t>
                  </w:r>
                </w:p>
                <w:p w:rsidR="00FD4869" w:rsidRPr="0065405A" w:rsidRDefault="0065405A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ind w:right="390"/>
                    <w:jc w:val="center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                   </w:t>
                  </w:r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</w:t>
                  </w:r>
                  <w:r w:rsidR="00FD4869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學</w:t>
                  </w:r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</w:t>
                  </w:r>
                  <w:proofErr w:type="gramStart"/>
                  <w:r w:rsidR="00FD4869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務</w:t>
                  </w:r>
                  <w:proofErr w:type="gramEnd"/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</w:t>
                  </w:r>
                  <w:r w:rsidR="00FD4869"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長 </w:t>
                  </w:r>
                  <w:r w:rsidR="00FD4869" w:rsidRPr="00E33611">
                    <w:rPr>
                      <w:rFonts w:ascii="華康行書體" w:eastAsia="華康行書體" w:hAnsi="新細明體" w:hint="eastAsia"/>
                      <w:sz w:val="44"/>
                      <w:szCs w:val="44"/>
                    </w:rPr>
                    <w:t>王揚智</w:t>
                  </w:r>
                </w:p>
                <w:p w:rsidR="00FD4869" w:rsidRPr="0065405A" w:rsidRDefault="00FD4869" w:rsidP="00FD4869">
                  <w:pPr>
                    <w:tabs>
                      <w:tab w:val="num" w:pos="960"/>
                    </w:tabs>
                    <w:adjustRightInd w:val="0"/>
                    <w:spacing w:line="0" w:lineRule="atLeast"/>
                    <w:jc w:val="center"/>
                    <w:rPr>
                      <w:rFonts w:ascii="華康仿宋體W2(P)" w:eastAsia="華康仿宋體W2(P)" w:hAnsi="新細明體"/>
                      <w:sz w:val="30"/>
                      <w:szCs w:val="30"/>
                    </w:rPr>
                  </w:pPr>
                  <w:r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             </w:t>
                  </w:r>
                  <w:r w:rsidR="00F86E17" w:rsidRPr="0065405A">
                    <w:rPr>
                      <w:rFonts w:ascii="新細明體" w:eastAsia="新細明體" w:hAnsi="新細明體" w:cs="新細明體" w:hint="eastAsia"/>
                      <w:sz w:val="30"/>
                      <w:szCs w:val="30"/>
                    </w:rPr>
                    <w:t xml:space="preserve">    </w:t>
                  </w:r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副學</w:t>
                  </w:r>
                  <w:proofErr w:type="gramStart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>務</w:t>
                  </w:r>
                  <w:proofErr w:type="gramEnd"/>
                  <w:r w:rsidRPr="0065405A">
                    <w:rPr>
                      <w:rFonts w:ascii="華康仿宋體W2(P)" w:eastAsia="華康仿宋體W2(P)" w:hAnsi="新細明體" w:hint="eastAsia"/>
                      <w:sz w:val="30"/>
                      <w:szCs w:val="30"/>
                    </w:rPr>
                    <w:t xml:space="preserve">長 </w:t>
                  </w:r>
                  <w:r w:rsidRPr="00E33611">
                    <w:rPr>
                      <w:rFonts w:ascii="華康行書體" w:eastAsia="華康行書體" w:hAnsi="新細明體" w:hint="eastAsia"/>
                      <w:sz w:val="40"/>
                      <w:szCs w:val="40"/>
                    </w:rPr>
                    <w:t>李維安</w:t>
                  </w:r>
                </w:p>
                <w:p w:rsidR="00FD4869" w:rsidRPr="0065405A" w:rsidRDefault="00FD4869">
                  <w:pPr>
                    <w:rPr>
                      <w:rFonts w:ascii="華康仿宋體W2(P)" w:eastAsia="華康仿宋體W2(P)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65405A">
        <w:rPr>
          <w:noProof/>
          <w:color w:val="00000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440055</wp:posOffset>
            </wp:positionV>
            <wp:extent cx="7600950" cy="4617085"/>
            <wp:effectExtent l="19050" t="0" r="0" b="0"/>
            <wp:wrapSquare wrapText="bothSides"/>
            <wp:docPr id="14" name="圖片 13" descr="學務報報01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務報報01-01-01.jpg"/>
                    <pic:cNvPicPr/>
                  </pic:nvPicPr>
                  <pic:blipFill>
                    <a:blip r:embed="rId15" cstate="print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869" w:rsidRPr="00FD4869" w:rsidSect="00C42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27" w:rsidRDefault="00792527" w:rsidP="00F97F1B">
      <w:r>
        <w:separator/>
      </w:r>
    </w:p>
  </w:endnote>
  <w:endnote w:type="continuationSeparator" w:id="0">
    <w:p w:rsidR="00792527" w:rsidRDefault="00792527" w:rsidP="00F9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27" w:rsidRDefault="00792527" w:rsidP="00F97F1B">
      <w:r>
        <w:separator/>
      </w:r>
    </w:p>
  </w:footnote>
  <w:footnote w:type="continuationSeparator" w:id="0">
    <w:p w:rsidR="00792527" w:rsidRDefault="00792527" w:rsidP="00F9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E7B"/>
    <w:multiLevelType w:val="hybridMultilevel"/>
    <w:tmpl w:val="59569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D524D5"/>
    <w:multiLevelType w:val="hybridMultilevel"/>
    <w:tmpl w:val="830847D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B400B8A"/>
    <w:multiLevelType w:val="hybridMultilevel"/>
    <w:tmpl w:val="23A49DF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67"/>
    <w:rsid w:val="00022C4C"/>
    <w:rsid w:val="00036F71"/>
    <w:rsid w:val="00057D57"/>
    <w:rsid w:val="000766CE"/>
    <w:rsid w:val="000900B6"/>
    <w:rsid w:val="000A2D36"/>
    <w:rsid w:val="000B06A1"/>
    <w:rsid w:val="000C105C"/>
    <w:rsid w:val="000D3738"/>
    <w:rsid w:val="000F60E5"/>
    <w:rsid w:val="001376FF"/>
    <w:rsid w:val="00144894"/>
    <w:rsid w:val="001559E2"/>
    <w:rsid w:val="001613F6"/>
    <w:rsid w:val="00177460"/>
    <w:rsid w:val="001C373A"/>
    <w:rsid w:val="001D39B7"/>
    <w:rsid w:val="001E26BC"/>
    <w:rsid w:val="001F1755"/>
    <w:rsid w:val="0020710C"/>
    <w:rsid w:val="00214734"/>
    <w:rsid w:val="002562A4"/>
    <w:rsid w:val="0026223F"/>
    <w:rsid w:val="002721DA"/>
    <w:rsid w:val="002A234B"/>
    <w:rsid w:val="002D0F1E"/>
    <w:rsid w:val="00323E16"/>
    <w:rsid w:val="00331A79"/>
    <w:rsid w:val="00343F48"/>
    <w:rsid w:val="003533C1"/>
    <w:rsid w:val="00372DC5"/>
    <w:rsid w:val="00376BF0"/>
    <w:rsid w:val="003C613F"/>
    <w:rsid w:val="00404255"/>
    <w:rsid w:val="00442B4E"/>
    <w:rsid w:val="00461725"/>
    <w:rsid w:val="00467A2D"/>
    <w:rsid w:val="00486AA0"/>
    <w:rsid w:val="004D70D7"/>
    <w:rsid w:val="004E4273"/>
    <w:rsid w:val="0051017C"/>
    <w:rsid w:val="0051740C"/>
    <w:rsid w:val="005B4EE7"/>
    <w:rsid w:val="005E0D5E"/>
    <w:rsid w:val="005E498C"/>
    <w:rsid w:val="00650D19"/>
    <w:rsid w:val="0065405A"/>
    <w:rsid w:val="006A04D1"/>
    <w:rsid w:val="006B5ECE"/>
    <w:rsid w:val="006B7926"/>
    <w:rsid w:val="006F2568"/>
    <w:rsid w:val="007305C7"/>
    <w:rsid w:val="007616F2"/>
    <w:rsid w:val="00776BD0"/>
    <w:rsid w:val="00787B2A"/>
    <w:rsid w:val="00792527"/>
    <w:rsid w:val="007A1481"/>
    <w:rsid w:val="007B03F0"/>
    <w:rsid w:val="007C07E2"/>
    <w:rsid w:val="007C3F1E"/>
    <w:rsid w:val="007D7890"/>
    <w:rsid w:val="008271C6"/>
    <w:rsid w:val="0083463E"/>
    <w:rsid w:val="00851925"/>
    <w:rsid w:val="00857897"/>
    <w:rsid w:val="00875C89"/>
    <w:rsid w:val="0089597D"/>
    <w:rsid w:val="008A1761"/>
    <w:rsid w:val="008C4E04"/>
    <w:rsid w:val="008D13A7"/>
    <w:rsid w:val="008E1D14"/>
    <w:rsid w:val="00902867"/>
    <w:rsid w:val="00906595"/>
    <w:rsid w:val="00912023"/>
    <w:rsid w:val="00921BD1"/>
    <w:rsid w:val="0092735F"/>
    <w:rsid w:val="009274A7"/>
    <w:rsid w:val="00942340"/>
    <w:rsid w:val="0095501C"/>
    <w:rsid w:val="009A19B4"/>
    <w:rsid w:val="009A4F25"/>
    <w:rsid w:val="009E7D8A"/>
    <w:rsid w:val="009F0723"/>
    <w:rsid w:val="00A54ED6"/>
    <w:rsid w:val="00A73365"/>
    <w:rsid w:val="00A87B0D"/>
    <w:rsid w:val="00A90B13"/>
    <w:rsid w:val="00AB2EF5"/>
    <w:rsid w:val="00AE53A3"/>
    <w:rsid w:val="00B144C4"/>
    <w:rsid w:val="00B36BB5"/>
    <w:rsid w:val="00B914AB"/>
    <w:rsid w:val="00BC4163"/>
    <w:rsid w:val="00BC7F80"/>
    <w:rsid w:val="00BD5DBE"/>
    <w:rsid w:val="00C17A8E"/>
    <w:rsid w:val="00C26F91"/>
    <w:rsid w:val="00C4258C"/>
    <w:rsid w:val="00C547F7"/>
    <w:rsid w:val="00C568D2"/>
    <w:rsid w:val="00C67691"/>
    <w:rsid w:val="00C71AB9"/>
    <w:rsid w:val="00C83F38"/>
    <w:rsid w:val="00C918C4"/>
    <w:rsid w:val="00CB0B4E"/>
    <w:rsid w:val="00CC4169"/>
    <w:rsid w:val="00CC50DE"/>
    <w:rsid w:val="00CD115C"/>
    <w:rsid w:val="00CD6E53"/>
    <w:rsid w:val="00CF12BA"/>
    <w:rsid w:val="00D130E7"/>
    <w:rsid w:val="00D60C5A"/>
    <w:rsid w:val="00DA6B8B"/>
    <w:rsid w:val="00DD2507"/>
    <w:rsid w:val="00E26864"/>
    <w:rsid w:val="00E33611"/>
    <w:rsid w:val="00E41F60"/>
    <w:rsid w:val="00E54763"/>
    <w:rsid w:val="00E7615B"/>
    <w:rsid w:val="00EC12C2"/>
    <w:rsid w:val="00EC20DF"/>
    <w:rsid w:val="00EC2DDF"/>
    <w:rsid w:val="00ED0B78"/>
    <w:rsid w:val="00ED2AED"/>
    <w:rsid w:val="00EE2327"/>
    <w:rsid w:val="00EF09C7"/>
    <w:rsid w:val="00F11FD6"/>
    <w:rsid w:val="00F24C02"/>
    <w:rsid w:val="00F25FA4"/>
    <w:rsid w:val="00F32402"/>
    <w:rsid w:val="00F766A1"/>
    <w:rsid w:val="00F81C3B"/>
    <w:rsid w:val="00F86E17"/>
    <w:rsid w:val="00F97F1B"/>
    <w:rsid w:val="00FA57B2"/>
    <w:rsid w:val="00FA7348"/>
    <w:rsid w:val="00FB16E0"/>
    <w:rsid w:val="00FC3DDE"/>
    <w:rsid w:val="00FD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1606]"/>
    </o:shapedefaults>
    <o:shapelayout v:ext="edit">
      <o:idmap v:ext="edit" data="1"/>
      <o:rules v:ext="edit">
        <o:r id="V:Rule2" type="connector" idref="#_x0000_s109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C4E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5">
    <w:name w:val="text5"/>
    <w:basedOn w:val="a"/>
    <w:rsid w:val="001F17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D115C"/>
  </w:style>
  <w:style w:type="paragraph" w:styleId="a3">
    <w:name w:val="header"/>
    <w:basedOn w:val="a"/>
    <w:link w:val="a4"/>
    <w:uiPriority w:val="99"/>
    <w:semiHidden/>
    <w:unhideWhenUsed/>
    <w:rsid w:val="00F9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7F1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7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7F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7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13C9-5825-47E6-A5F3-DD6BF3FB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DEMON</cp:lastModifiedBy>
  <cp:revision>10</cp:revision>
  <cp:lastPrinted>2016-12-28T01:54:00Z</cp:lastPrinted>
  <dcterms:created xsi:type="dcterms:W3CDTF">2016-12-27T09:43:00Z</dcterms:created>
  <dcterms:modified xsi:type="dcterms:W3CDTF">2016-12-28T05:03:00Z</dcterms:modified>
</cp:coreProperties>
</file>